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72F4D" w14:textId="1EB4E862" w:rsidR="006E58AA" w:rsidRPr="006E58AA" w:rsidRDefault="00815E16" w:rsidP="006E58AA">
      <w:pPr>
        <w:pStyle w:val="CRCoverPage"/>
        <w:outlineLvl w:val="0"/>
        <w:rPr>
          <w:b/>
          <w:sz w:val="24"/>
        </w:rPr>
      </w:pPr>
      <w:r w:rsidRPr="00692DEB">
        <w:rPr>
          <w:rFonts w:cs="Arial"/>
          <w:b/>
          <w:sz w:val="24"/>
          <w:lang w:val="en-US"/>
        </w:rPr>
        <w:t>3GPP TSG RAN WG2 Meeting #1</w:t>
      </w:r>
      <w:r>
        <w:rPr>
          <w:rFonts w:cs="Arial"/>
          <w:b/>
          <w:sz w:val="24"/>
          <w:lang w:val="en-US"/>
        </w:rPr>
        <w:t>3</w:t>
      </w:r>
      <w:r w:rsidR="008B484B">
        <w:rPr>
          <w:rFonts w:cs="Arial"/>
          <w:b/>
          <w:sz w:val="24"/>
          <w:lang w:val="en-US"/>
        </w:rPr>
        <w:t>1</w:t>
      </w:r>
      <w:r w:rsidR="00183828">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720550">
        <w:rPr>
          <w:rFonts w:cs="Arial"/>
          <w:b/>
          <w:sz w:val="24"/>
          <w:lang w:val="en-US"/>
        </w:rPr>
        <w:t>7117</w:t>
      </w:r>
      <w:r w:rsidRPr="00692DEB">
        <w:rPr>
          <w:rFonts w:cs="Arial"/>
          <w:b/>
          <w:sz w:val="24"/>
          <w:lang w:val="en-US"/>
        </w:rPr>
        <w:br/>
      </w:r>
      <w:r w:rsidR="001042DA">
        <w:rPr>
          <w:b/>
          <w:bCs/>
          <w:sz w:val="24"/>
          <w:lang w:val="en-US"/>
        </w:rPr>
        <w:t>Prague</w:t>
      </w:r>
      <w:r w:rsidR="00CC1EAA" w:rsidRPr="00613CC5">
        <w:rPr>
          <w:b/>
          <w:bCs/>
          <w:sz w:val="24"/>
          <w:lang w:val="en-US"/>
        </w:rPr>
        <w:t xml:space="preserve">, </w:t>
      </w:r>
      <w:r w:rsidR="006E58AA">
        <w:rPr>
          <w:b/>
          <w:bCs/>
          <w:sz w:val="24"/>
          <w:lang w:val="en-US" w:eastAsia="zh-CN"/>
        </w:rPr>
        <w:t>Czech Republic</w:t>
      </w:r>
      <w:r w:rsidR="00CC1EAA" w:rsidRPr="00613CC5">
        <w:rPr>
          <w:rFonts w:hint="eastAsia"/>
          <w:b/>
          <w:bCs/>
          <w:sz w:val="24"/>
          <w:lang w:val="en-US" w:eastAsia="zh-CN"/>
        </w:rPr>
        <w:t>,</w:t>
      </w:r>
      <w:r w:rsidR="00CC1EAA" w:rsidRPr="00613CC5">
        <w:rPr>
          <w:b/>
          <w:bCs/>
          <w:sz w:val="24"/>
          <w:lang w:val="en-US"/>
        </w:rPr>
        <w:t xml:space="preserve"> </w:t>
      </w:r>
      <w:r w:rsidR="003940B0">
        <w:rPr>
          <w:b/>
          <w:bCs/>
          <w:sz w:val="24"/>
          <w:lang w:val="en-US"/>
        </w:rPr>
        <w:t>Oct.</w:t>
      </w:r>
      <w:r w:rsidR="00CC1EAA" w:rsidRPr="00613CC5">
        <w:rPr>
          <w:b/>
          <w:bCs/>
          <w:sz w:val="24"/>
          <w:lang w:val="en-US"/>
        </w:rPr>
        <w:t xml:space="preserve"> </w:t>
      </w:r>
      <w:r w:rsidR="003940B0">
        <w:rPr>
          <w:b/>
          <w:bCs/>
          <w:sz w:val="24"/>
          <w:lang w:val="en-US"/>
        </w:rPr>
        <w:t>13</w:t>
      </w:r>
      <w:r w:rsidR="00CC1EAA" w:rsidRPr="00613CC5">
        <w:rPr>
          <w:b/>
          <w:bCs/>
          <w:sz w:val="24"/>
          <w:lang w:val="en-US"/>
        </w:rPr>
        <w:t xml:space="preserve"> – </w:t>
      </w:r>
      <w:r w:rsidR="00260FD8">
        <w:rPr>
          <w:b/>
          <w:bCs/>
          <w:sz w:val="24"/>
          <w:lang w:val="en-US"/>
        </w:rPr>
        <w:t>17</w:t>
      </w:r>
      <w:r w:rsidR="00CC1EAA" w:rsidRPr="00613CC5">
        <w:rPr>
          <w:b/>
          <w:bCs/>
          <w:sz w:val="24"/>
          <w:lang w:val="en-US"/>
        </w:rPr>
        <w:t>, 2025</w:t>
      </w:r>
    </w:p>
    <w:p w14:paraId="5780EFF9" w14:textId="77777777" w:rsidR="00D00627" w:rsidRPr="00BF4673" w:rsidRDefault="00D00627" w:rsidP="00D00627">
      <w:pPr>
        <w:pStyle w:val="CRCoverPage"/>
        <w:outlineLvl w:val="0"/>
        <w:rPr>
          <w:b/>
          <w:sz w:val="24"/>
        </w:rPr>
      </w:pPr>
    </w:p>
    <w:p w14:paraId="08831953" w14:textId="3F4C0AC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3B4812">
        <w:rPr>
          <w:rFonts w:ascii="Arial" w:eastAsia="MS Mincho" w:hAnsi="Arial" w:cs="Arial"/>
          <w:b/>
          <w:bCs/>
          <w:color w:val="auto"/>
          <w:sz w:val="24"/>
          <w:lang w:eastAsia="en-US"/>
        </w:rPr>
        <w:t>8.1.2.2</w:t>
      </w:r>
    </w:p>
    <w:p w14:paraId="286F2DEA" w14:textId="0B7E3CD4"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23545E">
        <w:rPr>
          <w:rFonts w:ascii="Arial" w:eastAsia="Times New Roman" w:hAnsi="Arial" w:cs="Arial"/>
          <w:b/>
          <w:bCs/>
          <w:color w:val="auto"/>
          <w:sz w:val="24"/>
          <w:lang w:eastAsia="en-US"/>
        </w:rPr>
        <w:t xml:space="preserve">, </w:t>
      </w:r>
      <w:r w:rsidR="00C961A2" w:rsidRPr="00C961A2">
        <w:rPr>
          <w:rFonts w:ascii="Arial" w:eastAsia="Times New Roman" w:hAnsi="Arial" w:cs="Arial"/>
          <w:b/>
          <w:bCs/>
          <w:color w:val="auto"/>
          <w:sz w:val="24"/>
          <w:lang w:eastAsia="en-US"/>
        </w:rPr>
        <w:t xml:space="preserve">ZTE Corporation, </w:t>
      </w:r>
      <w:proofErr w:type="spellStart"/>
      <w:r w:rsidR="00C961A2" w:rsidRPr="00C961A2">
        <w:rPr>
          <w:rFonts w:ascii="Arial" w:eastAsia="Times New Roman" w:hAnsi="Arial" w:cs="Arial"/>
          <w:b/>
          <w:bCs/>
          <w:color w:val="auto"/>
          <w:sz w:val="24"/>
          <w:lang w:eastAsia="en-US"/>
        </w:rPr>
        <w:t>Sanechips</w:t>
      </w:r>
      <w:proofErr w:type="spellEnd"/>
    </w:p>
    <w:p w14:paraId="4C413CA7" w14:textId="21194A2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E066A">
        <w:rPr>
          <w:rFonts w:ascii="AppleSystemUIFont" w:hAnsi="AppleSystemUIFont" w:cs="AppleSystemUIFont"/>
          <w:b/>
          <w:bCs/>
          <w:color w:val="auto"/>
          <w:sz w:val="26"/>
          <w:szCs w:val="26"/>
          <w:lang w:eastAsia="zh-CN"/>
        </w:rPr>
        <w:t>Discussion on RIL issues related to</w:t>
      </w:r>
      <w:r w:rsidR="003A3129">
        <w:rPr>
          <w:rFonts w:ascii="AppleSystemUIFont" w:hAnsi="AppleSystemUIFont" w:cs="AppleSystemUIFont"/>
          <w:b/>
          <w:bCs/>
          <w:color w:val="auto"/>
          <w:sz w:val="26"/>
          <w:szCs w:val="26"/>
          <w:lang w:eastAsia="zh-CN"/>
        </w:rPr>
        <w:t xml:space="preserve"> </w:t>
      </w:r>
      <w:r w:rsidR="003A3129" w:rsidRPr="003A3129">
        <w:rPr>
          <w:rFonts w:ascii="AppleSystemUIFont" w:hAnsi="AppleSystemUIFont" w:cs="AppleSystemUIFont"/>
          <w:b/>
          <w:bCs/>
          <w:color w:val="auto"/>
          <w:sz w:val="26"/>
          <w:szCs w:val="26"/>
          <w:lang w:eastAsia="zh-CN"/>
        </w:rPr>
        <w:t>predictionConfiguration-r19</w:t>
      </w:r>
      <w:r w:rsidR="003A3129">
        <w:rPr>
          <w:rFonts w:ascii="AppleSystemUIFont" w:hAnsi="AppleSystemUIFont" w:cs="AppleSystemUIFont"/>
          <w:b/>
          <w:bCs/>
          <w:color w:val="auto"/>
          <w:sz w:val="26"/>
          <w:szCs w:val="26"/>
          <w:lang w:eastAsia="zh-CN"/>
        </w:rPr>
        <w:t xml:space="preserve"> (A105/N021/H</w:t>
      </w:r>
      <w:r w:rsidR="00A3160F">
        <w:rPr>
          <w:rFonts w:ascii="AppleSystemUIFont" w:hAnsi="AppleSystemUIFont" w:cs="AppleSystemUIFont"/>
          <w:b/>
          <w:bCs/>
          <w:color w:val="auto"/>
          <w:sz w:val="26"/>
          <w:szCs w:val="26"/>
          <w:lang w:eastAsia="zh-CN"/>
        </w:rPr>
        <w:t>003)</w:t>
      </w:r>
      <w:r w:rsidR="003A3129" w:rsidRPr="003A3129">
        <w:rPr>
          <w:rFonts w:ascii="AppleSystemUIFont" w:hAnsi="AppleSystemUIFont" w:cs="AppleSystemUIFont"/>
          <w:b/>
          <w:bCs/>
          <w:color w:val="auto"/>
          <w:sz w:val="26"/>
          <w:szCs w:val="26"/>
          <w:lang w:eastAsia="zh-CN"/>
        </w:rPr>
        <w:t xml:space="preserve">         </w:t>
      </w:r>
      <w:r w:rsidR="00DE066A">
        <w:rPr>
          <w:rFonts w:ascii="AppleSystemUIFont" w:hAnsi="AppleSystemUIFont" w:cs="AppleSystemUIFont"/>
          <w:b/>
          <w:bCs/>
          <w:color w:val="auto"/>
          <w:sz w:val="26"/>
          <w:szCs w:val="26"/>
          <w:lang w:eastAsia="zh-CN"/>
        </w:rPr>
        <w:t xml:space="preserve">  </w:t>
      </w:r>
    </w:p>
    <w:p w14:paraId="7DC0B9EA" w14:textId="73E97753"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9651FE" w:rsidRPr="00B1622D">
        <w:rPr>
          <w:rFonts w:ascii="Arial" w:hAnsi="Arial" w:cs="Arial"/>
          <w:b/>
          <w:bCs/>
          <w:sz w:val="24"/>
          <w:szCs w:val="24"/>
          <w:lang w:eastAsia="en-US"/>
        </w:rPr>
        <w:t>NR_AIML_Air</w:t>
      </w:r>
      <w:proofErr w:type="spellEnd"/>
      <w:r w:rsidR="009651FE" w:rsidRPr="00B1622D">
        <w:rPr>
          <w:rFonts w:ascii="Arial" w:hAnsi="Arial" w:cs="Arial"/>
          <w:b/>
          <w:bCs/>
          <w:sz w:val="24"/>
          <w:szCs w:val="24"/>
          <w:lang w:eastAsia="en-US"/>
        </w:rPr>
        <w:t>-</w:t>
      </w:r>
      <w:r w:rsidR="009651FE" w:rsidRPr="00B1622D">
        <w:rPr>
          <w:rFonts w:ascii="Arial" w:hAnsi="Arial" w:cs="Arial" w:hint="eastAsia"/>
          <w:b/>
          <w:bCs/>
          <w:sz w:val="24"/>
          <w:szCs w:val="24"/>
          <w:lang w:eastAsia="en-US"/>
        </w:rPr>
        <w:t>Core</w:t>
      </w:r>
      <w:r w:rsidR="009651FE" w:rsidRPr="00D7389B">
        <w:rPr>
          <w:rFonts w:ascii="Arial" w:hAnsi="Arial" w:cs="Arial"/>
          <w:b/>
          <w:bCs/>
          <w:sz w:val="24"/>
          <w:szCs w:val="24"/>
          <w:lang w:eastAsia="en-US"/>
        </w:rPr>
        <w:t>– Release 1</w:t>
      </w:r>
      <w:r w:rsidR="009651FE">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739E2AF6" w14:textId="0FA67A6A" w:rsidR="006858E1" w:rsidRDefault="00547235" w:rsidP="00547235">
      <w:pPr>
        <w:pStyle w:val="NO"/>
        <w:ind w:left="0" w:firstLine="0"/>
        <w:rPr>
          <w:lang w:eastAsia="zh-CN"/>
        </w:rPr>
      </w:pPr>
      <w:r>
        <w:rPr>
          <w:lang w:eastAsia="zh-CN"/>
        </w:rPr>
        <w:t xml:space="preserve">In </w:t>
      </w:r>
      <w:r w:rsidR="00976392">
        <w:rPr>
          <w:lang w:eastAsia="zh-CN"/>
        </w:rPr>
        <w:t xml:space="preserve">the </w:t>
      </w:r>
      <w:r>
        <w:rPr>
          <w:lang w:eastAsia="zh-CN"/>
        </w:rPr>
        <w:t xml:space="preserve">latest RRC CR of Rel-19 AI/ML PHY [1], the </w:t>
      </w:r>
      <w:r w:rsidR="006858E1">
        <w:rPr>
          <w:lang w:eastAsia="zh-CN"/>
        </w:rPr>
        <w:t xml:space="preserve">IE </w:t>
      </w:r>
      <w:r w:rsidR="006858E1" w:rsidRPr="006858E1">
        <w:rPr>
          <w:i/>
          <w:iCs/>
          <w:lang w:eastAsia="zh-CN"/>
        </w:rPr>
        <w:t>predictionConfiguration-r19</w:t>
      </w:r>
      <w:r w:rsidR="006858E1">
        <w:rPr>
          <w:lang w:eastAsia="zh-CN"/>
        </w:rPr>
        <w:t xml:space="preserve"> implements the following configurations:</w:t>
      </w:r>
    </w:p>
    <w:p w14:paraId="01E87D71" w14:textId="0695F799" w:rsidR="00FD64DE" w:rsidRDefault="006858E1" w:rsidP="006858E1">
      <w:pPr>
        <w:pStyle w:val="NO"/>
        <w:numPr>
          <w:ilvl w:val="0"/>
          <w:numId w:val="72"/>
        </w:numPr>
      </w:pPr>
      <w:r>
        <w:rPr>
          <w:lang w:eastAsia="zh-CN"/>
        </w:rPr>
        <w:t>Inference configuration of CSI prediction (</w:t>
      </w:r>
      <w:r w:rsidRPr="006858E1">
        <w:rPr>
          <w:i/>
          <w:iCs/>
          <w:lang w:eastAsia="zh-CN"/>
        </w:rPr>
        <w:t>csi-InferencePrediction-r19</w:t>
      </w:r>
      <w:r>
        <w:rPr>
          <w:lang w:eastAsia="zh-CN"/>
        </w:rPr>
        <w:t>)</w:t>
      </w:r>
    </w:p>
    <w:p w14:paraId="66C45996" w14:textId="21B71A28" w:rsidR="006858E1" w:rsidRDefault="006858E1" w:rsidP="006858E1">
      <w:pPr>
        <w:pStyle w:val="NO"/>
        <w:numPr>
          <w:ilvl w:val="0"/>
          <w:numId w:val="72"/>
        </w:numPr>
      </w:pPr>
      <w:r>
        <w:t>Inference configuration of BM (</w:t>
      </w:r>
      <w:r w:rsidRPr="006858E1">
        <w:rPr>
          <w:i/>
          <w:iCs/>
          <w:lang w:eastAsia="zh-CN"/>
        </w:rPr>
        <w:t>configurationForChannelPrediction-r19</w:t>
      </w:r>
      <w:r>
        <w:t>)</w:t>
      </w:r>
    </w:p>
    <w:p w14:paraId="58DA35F0" w14:textId="341F9300" w:rsidR="00FB665F" w:rsidRDefault="00FB665F" w:rsidP="00FB665F">
      <w:pPr>
        <w:pStyle w:val="NO"/>
        <w:numPr>
          <w:ilvl w:val="0"/>
          <w:numId w:val="72"/>
        </w:numPr>
      </w:pPr>
      <w:r>
        <w:t xml:space="preserve">Data collection configuration </w:t>
      </w:r>
      <w:r>
        <w:rPr>
          <w:lang w:eastAsia="zh-CN"/>
        </w:rPr>
        <w:t xml:space="preserve">of CSI prediction (share </w:t>
      </w:r>
      <w:r w:rsidRPr="006858E1">
        <w:rPr>
          <w:i/>
          <w:iCs/>
          <w:lang w:eastAsia="zh-CN"/>
        </w:rPr>
        <w:t>csi-InferencePrediction-r19</w:t>
      </w:r>
      <w:r>
        <w:rPr>
          <w:lang w:eastAsia="zh-CN"/>
        </w:rPr>
        <w:t>)</w:t>
      </w:r>
    </w:p>
    <w:p w14:paraId="5A04093A" w14:textId="338A34A0" w:rsidR="006858E1" w:rsidRDefault="006858E1" w:rsidP="006858E1">
      <w:pPr>
        <w:pStyle w:val="NO"/>
        <w:numPr>
          <w:ilvl w:val="0"/>
          <w:numId w:val="72"/>
        </w:numPr>
      </w:pPr>
      <w:r>
        <w:t xml:space="preserve">Data collection configuration of BM (share </w:t>
      </w:r>
      <w:r w:rsidRPr="006858E1">
        <w:rPr>
          <w:i/>
          <w:iCs/>
          <w:lang w:eastAsia="zh-CN"/>
        </w:rPr>
        <w:t>configurationForChannelPrediction-r19</w:t>
      </w:r>
      <w:r w:rsidRPr="006858E1">
        <w:rPr>
          <w:lang w:eastAsia="zh-CN"/>
        </w:rPr>
        <w:t xml:space="preserve">) </w:t>
      </w:r>
    </w:p>
    <w:p w14:paraId="2FEA3A07" w14:textId="4DF180BE" w:rsidR="006858E1" w:rsidRDefault="006858E1" w:rsidP="006858E1">
      <w:pPr>
        <w:pStyle w:val="NO"/>
        <w:numPr>
          <w:ilvl w:val="0"/>
          <w:numId w:val="72"/>
        </w:numPr>
      </w:pPr>
      <w:r>
        <w:t>Monit</w:t>
      </w:r>
      <w:r w:rsidR="00581586">
        <w:t>oring configuration of CSI prediction (</w:t>
      </w:r>
      <w:r w:rsidR="00581586" w:rsidRPr="00581586">
        <w:rPr>
          <w:i/>
          <w:iCs/>
          <w:lang w:eastAsia="zh-CN"/>
        </w:rPr>
        <w:t>configurationForChannelMonitoring-r</w:t>
      </w:r>
      <w:proofErr w:type="gramStart"/>
      <w:r w:rsidR="00581586" w:rsidRPr="00581586">
        <w:rPr>
          <w:i/>
          <w:iCs/>
          <w:lang w:eastAsia="zh-CN"/>
        </w:rPr>
        <w:t>19</w:t>
      </w:r>
      <w:r w:rsidR="00581586" w:rsidRPr="006E48C9">
        <w:rPr>
          <w:noProof/>
          <w:sz w:val="13"/>
          <w:szCs w:val="16"/>
        </w:rPr>
        <w:t xml:space="preserve"> </w:t>
      </w:r>
      <w:r w:rsidR="00581586">
        <w:t>)</w:t>
      </w:r>
      <w:proofErr w:type="gramEnd"/>
    </w:p>
    <w:p w14:paraId="116E3520" w14:textId="3B7D3F5D" w:rsidR="00C453C9" w:rsidRPr="00ED7322" w:rsidRDefault="00C453C9" w:rsidP="004E48C7">
      <w:pPr>
        <w:pStyle w:val="NO"/>
        <w:numPr>
          <w:ilvl w:val="0"/>
          <w:numId w:val="72"/>
        </w:numPr>
      </w:pPr>
      <w:r>
        <w:t>Monitoring configuration of BM (</w:t>
      </w:r>
      <w:r w:rsidR="004E48C7">
        <w:t xml:space="preserve">share </w:t>
      </w:r>
      <w:r w:rsidRPr="00581586">
        <w:rPr>
          <w:i/>
          <w:iCs/>
          <w:lang w:eastAsia="zh-CN"/>
        </w:rPr>
        <w:t>configurationForChannelMonitoring-r</w:t>
      </w:r>
      <w:proofErr w:type="gramStart"/>
      <w:r w:rsidRPr="00581586">
        <w:rPr>
          <w:i/>
          <w:iCs/>
          <w:lang w:eastAsia="zh-CN"/>
        </w:rPr>
        <w:t>19</w:t>
      </w:r>
      <w:r w:rsidRPr="006E48C9">
        <w:rPr>
          <w:noProof/>
          <w:sz w:val="13"/>
          <w:szCs w:val="16"/>
        </w:rPr>
        <w:t xml:space="preserve"> </w:t>
      </w:r>
      <w:r>
        <w:t>)</w:t>
      </w:r>
      <w:proofErr w:type="gramEnd"/>
    </w:p>
    <w:tbl>
      <w:tblPr>
        <w:tblStyle w:val="TableGrid"/>
        <w:tblW w:w="0" w:type="auto"/>
        <w:tblInd w:w="-147" w:type="dxa"/>
        <w:tblLook w:val="04A0" w:firstRow="1" w:lastRow="0" w:firstColumn="1" w:lastColumn="0" w:noHBand="0" w:noVBand="1"/>
      </w:tblPr>
      <w:tblGrid>
        <w:gridCol w:w="9497"/>
      </w:tblGrid>
      <w:tr w:rsidR="00E8642B" w14:paraId="00B038A8" w14:textId="77777777" w:rsidTr="00E8642B">
        <w:tc>
          <w:tcPr>
            <w:tcW w:w="9497" w:type="dxa"/>
          </w:tcPr>
          <w:p w14:paraId="734D91FB" w14:textId="77777777" w:rsidR="00E8642B" w:rsidRPr="006E48C9" w:rsidRDefault="00E8642B" w:rsidP="006E48C9">
            <w:pPr>
              <w:pStyle w:val="PL"/>
              <w:spacing w:after="0"/>
              <w:rPr>
                <w:sz w:val="13"/>
                <w:szCs w:val="16"/>
              </w:rPr>
            </w:pPr>
            <w:r w:rsidRPr="006E48C9">
              <w:rPr>
                <w:sz w:val="13"/>
                <w:szCs w:val="16"/>
              </w:rPr>
              <w:t xml:space="preserve">    ]],</w:t>
            </w:r>
          </w:p>
          <w:p w14:paraId="01E6412D" w14:textId="77777777" w:rsidR="00E8642B" w:rsidRPr="006E48C9" w:rsidRDefault="00E8642B" w:rsidP="006E48C9">
            <w:pPr>
              <w:pStyle w:val="PL"/>
              <w:spacing w:after="0"/>
              <w:rPr>
                <w:sz w:val="13"/>
                <w:szCs w:val="16"/>
              </w:rPr>
            </w:pPr>
            <w:r w:rsidRPr="006E48C9">
              <w:rPr>
                <w:sz w:val="13"/>
                <w:szCs w:val="16"/>
              </w:rPr>
              <w:t xml:space="preserve">    [[</w:t>
            </w:r>
          </w:p>
          <w:p w14:paraId="795EF98A" w14:textId="53C45F40" w:rsidR="00E8642B" w:rsidRPr="006E48C9" w:rsidRDefault="00E8642B" w:rsidP="006E48C9">
            <w:pPr>
              <w:pStyle w:val="PL"/>
              <w:spacing w:after="0"/>
              <w:rPr>
                <w:color w:val="808080"/>
                <w:sz w:val="13"/>
                <w:szCs w:val="16"/>
              </w:rPr>
            </w:pPr>
            <w:r w:rsidRPr="006E48C9">
              <w:rPr>
                <w:sz w:val="13"/>
                <w:szCs w:val="16"/>
              </w:rPr>
              <w:t xml:space="preserve">    nrofReportedRS-v19xy                </w:t>
            </w:r>
            <w:r w:rsidRPr="006E48C9">
              <w:rPr>
                <w:color w:val="993366"/>
                <w:sz w:val="13"/>
                <w:szCs w:val="16"/>
              </w:rPr>
              <w:t>ENUMERATED</w:t>
            </w:r>
            <w:r w:rsidRPr="006E48C9">
              <w:rPr>
                <w:sz w:val="13"/>
                <w:szCs w:val="16"/>
              </w:rPr>
              <w:t xml:space="preserve"> {n6, n8}                         </w:t>
            </w:r>
            <w:r w:rsidRPr="006E48C9">
              <w:rPr>
                <w:color w:val="993366"/>
                <w:sz w:val="13"/>
                <w:szCs w:val="16"/>
              </w:rPr>
              <w:t>OPTIONAL</w:t>
            </w:r>
            <w:r w:rsidRPr="006E48C9">
              <w:rPr>
                <w:sz w:val="13"/>
                <w:szCs w:val="16"/>
              </w:rPr>
              <w:t xml:space="preserve">,   </w:t>
            </w:r>
            <w:r w:rsidRPr="006E48C9">
              <w:rPr>
                <w:color w:val="808080"/>
                <w:sz w:val="13"/>
                <w:szCs w:val="16"/>
              </w:rPr>
              <w:t>-- Need R</w:t>
            </w:r>
          </w:p>
          <w:p w14:paraId="4B982B0E" w14:textId="726533A0" w:rsidR="00E8642B" w:rsidRPr="006E48C9" w:rsidRDefault="00E8642B" w:rsidP="006E48C9">
            <w:pPr>
              <w:pStyle w:val="PL"/>
              <w:spacing w:after="0"/>
              <w:rPr>
                <w:color w:val="808080"/>
                <w:sz w:val="13"/>
                <w:szCs w:val="16"/>
              </w:rPr>
            </w:pPr>
            <w:r w:rsidRPr="006E48C9">
              <w:rPr>
                <w:sz w:val="13"/>
                <w:szCs w:val="16"/>
              </w:rPr>
              <w:t xml:space="preserve">    </w:t>
            </w:r>
            <w:r w:rsidRPr="006E48C9">
              <w:rPr>
                <w:color w:val="000000" w:themeColor="text1"/>
                <w:sz w:val="13"/>
                <w:szCs w:val="16"/>
              </w:rPr>
              <w:t xml:space="preserve">reportQuantity-r19                  ReportQuantity-r19                           </w:t>
            </w:r>
            <w:r w:rsidRPr="006E48C9">
              <w:rPr>
                <w:color w:val="993366"/>
                <w:sz w:val="13"/>
                <w:szCs w:val="16"/>
              </w:rPr>
              <w:t>OPTIONAL</w:t>
            </w:r>
            <w:r w:rsidRPr="006E48C9">
              <w:rPr>
                <w:sz w:val="13"/>
                <w:szCs w:val="16"/>
              </w:rPr>
              <w:t xml:space="preserve">,   </w:t>
            </w:r>
            <w:r w:rsidRPr="006E48C9">
              <w:rPr>
                <w:color w:val="808080"/>
                <w:sz w:val="13"/>
                <w:szCs w:val="16"/>
              </w:rPr>
              <w:t>-- Need R</w:t>
            </w:r>
          </w:p>
          <w:p w14:paraId="27B89586" w14:textId="77777777" w:rsidR="00E8642B" w:rsidRPr="006E48C9" w:rsidRDefault="00E8642B" w:rsidP="006E48C9">
            <w:pPr>
              <w:pStyle w:val="PL"/>
              <w:spacing w:after="0"/>
              <w:rPr>
                <w:sz w:val="13"/>
                <w:szCs w:val="16"/>
              </w:rPr>
            </w:pPr>
            <w:r w:rsidRPr="006E48C9">
              <w:rPr>
                <w:sz w:val="13"/>
                <w:szCs w:val="16"/>
              </w:rPr>
              <w:t xml:space="preserve">    predictionConfiguration-r19         </w:t>
            </w:r>
            <w:r w:rsidRPr="006E48C9">
              <w:rPr>
                <w:color w:val="993366"/>
                <w:sz w:val="13"/>
                <w:szCs w:val="16"/>
              </w:rPr>
              <w:t>CHOICE</w:t>
            </w:r>
            <w:r w:rsidRPr="006E48C9">
              <w:rPr>
                <w:sz w:val="13"/>
                <w:szCs w:val="16"/>
              </w:rPr>
              <w:t xml:space="preserve"> {</w:t>
            </w:r>
          </w:p>
          <w:p w14:paraId="6F4CFC8F" w14:textId="77777777" w:rsidR="00E8642B" w:rsidRPr="006E48C9" w:rsidRDefault="00E8642B" w:rsidP="006E48C9">
            <w:pPr>
              <w:pStyle w:val="PL"/>
              <w:spacing w:after="0"/>
              <w:rPr>
                <w:sz w:val="13"/>
                <w:szCs w:val="16"/>
              </w:rPr>
            </w:pPr>
            <w:r w:rsidRPr="006E48C9">
              <w:rPr>
                <w:sz w:val="13"/>
                <w:szCs w:val="16"/>
              </w:rPr>
              <w:t xml:space="preserve">        csi-InferencePrediction-r19         </w:t>
            </w:r>
            <w:r w:rsidRPr="006E48C9">
              <w:rPr>
                <w:color w:val="993366"/>
                <w:sz w:val="13"/>
                <w:szCs w:val="16"/>
              </w:rPr>
              <w:t>ENUMERATED</w:t>
            </w:r>
            <w:r w:rsidRPr="006E48C9">
              <w:rPr>
                <w:sz w:val="13"/>
                <w:szCs w:val="16"/>
              </w:rPr>
              <w:t xml:space="preserve"> {true},</w:t>
            </w:r>
          </w:p>
          <w:p w14:paraId="7781F3B4" w14:textId="77777777" w:rsidR="00E8642B" w:rsidRPr="006E48C9" w:rsidRDefault="00E8642B" w:rsidP="006E48C9">
            <w:pPr>
              <w:pStyle w:val="PL"/>
              <w:spacing w:after="0"/>
              <w:rPr>
                <w:sz w:val="13"/>
                <w:szCs w:val="16"/>
              </w:rPr>
            </w:pPr>
            <w:r w:rsidRPr="006E48C9">
              <w:rPr>
                <w:sz w:val="13"/>
                <w:szCs w:val="16"/>
              </w:rPr>
              <w:t xml:space="preserve">        configurationForChannelPrediction-r19   </w:t>
            </w:r>
            <w:r w:rsidRPr="006E48C9">
              <w:rPr>
                <w:color w:val="993366"/>
                <w:sz w:val="13"/>
                <w:szCs w:val="16"/>
              </w:rPr>
              <w:t>SEQUENCE</w:t>
            </w:r>
            <w:r w:rsidRPr="006E48C9">
              <w:rPr>
                <w:sz w:val="13"/>
                <w:szCs w:val="16"/>
              </w:rPr>
              <w:t xml:space="preserve"> {</w:t>
            </w:r>
          </w:p>
          <w:p w14:paraId="4F6F4709" w14:textId="04BA55D9" w:rsidR="00E8642B" w:rsidRPr="006E48C9" w:rsidRDefault="00E8642B" w:rsidP="006E48C9">
            <w:pPr>
              <w:pStyle w:val="PL"/>
              <w:spacing w:after="0"/>
              <w:rPr>
                <w:sz w:val="13"/>
                <w:szCs w:val="16"/>
              </w:rPr>
            </w:pPr>
            <w:r w:rsidRPr="006E48C9">
              <w:rPr>
                <w:sz w:val="13"/>
                <w:szCs w:val="16"/>
              </w:rPr>
              <w:t xml:space="preserve">            resourcesForChannelPrediction-r19           CSI-ResourceConfigId           </w:t>
            </w:r>
            <w:r w:rsidRPr="006E48C9">
              <w:rPr>
                <w:color w:val="993366"/>
                <w:sz w:val="13"/>
                <w:szCs w:val="16"/>
              </w:rPr>
              <w:t>OPTIONAL</w:t>
            </w:r>
            <w:r w:rsidRPr="006E48C9">
              <w:rPr>
                <w:sz w:val="13"/>
                <w:szCs w:val="16"/>
              </w:rPr>
              <w:t xml:space="preserve">,   </w:t>
            </w:r>
            <w:r w:rsidRPr="006E48C9">
              <w:rPr>
                <w:color w:val="808080"/>
                <w:sz w:val="13"/>
                <w:szCs w:val="16"/>
              </w:rPr>
              <w:t>-- Need R</w:t>
            </w:r>
          </w:p>
          <w:p w14:paraId="7B050DD7" w14:textId="2C33F014" w:rsidR="00E8642B" w:rsidRPr="006E48C9" w:rsidRDefault="00E8642B" w:rsidP="006E48C9">
            <w:pPr>
              <w:pStyle w:val="PL"/>
              <w:spacing w:after="0"/>
              <w:rPr>
                <w:sz w:val="13"/>
                <w:szCs w:val="16"/>
              </w:rPr>
            </w:pPr>
            <w:r w:rsidRPr="006E48C9">
              <w:rPr>
                <w:sz w:val="13"/>
                <w:szCs w:val="16"/>
              </w:rPr>
              <w:t xml:space="preserve">            associatedIdForChannelPrediction-r19        AssociatedId-r19               </w:t>
            </w:r>
            <w:r w:rsidRPr="006E48C9">
              <w:rPr>
                <w:color w:val="993366"/>
                <w:sz w:val="13"/>
                <w:szCs w:val="16"/>
              </w:rPr>
              <w:t>OPTIONAL</w:t>
            </w:r>
            <w:r w:rsidRPr="006E48C9">
              <w:rPr>
                <w:sz w:val="13"/>
                <w:szCs w:val="16"/>
              </w:rPr>
              <w:t xml:space="preserve">,   </w:t>
            </w:r>
            <w:r w:rsidRPr="006E48C9">
              <w:rPr>
                <w:color w:val="808080"/>
                <w:sz w:val="13"/>
                <w:szCs w:val="16"/>
              </w:rPr>
              <w:t>-- Need R</w:t>
            </w:r>
          </w:p>
          <w:p w14:paraId="0BF0EEB0" w14:textId="666CC87A" w:rsidR="00E8642B" w:rsidRPr="006E48C9" w:rsidRDefault="00E8642B" w:rsidP="006E48C9">
            <w:pPr>
              <w:pStyle w:val="PL"/>
              <w:spacing w:after="0"/>
              <w:rPr>
                <w:color w:val="808080"/>
                <w:sz w:val="13"/>
                <w:szCs w:val="16"/>
              </w:rPr>
            </w:pPr>
            <w:r w:rsidRPr="006E48C9">
              <w:rPr>
                <w:sz w:val="13"/>
                <w:szCs w:val="16"/>
              </w:rPr>
              <w:t xml:space="preserve">            associatedIdForChannelMeasurement-r19       AssociatedId-r19               </w:t>
            </w:r>
            <w:r w:rsidRPr="006E48C9">
              <w:rPr>
                <w:color w:val="993366"/>
                <w:sz w:val="13"/>
                <w:szCs w:val="16"/>
              </w:rPr>
              <w:t>OPTIONAL</w:t>
            </w:r>
            <w:r w:rsidRPr="006E48C9">
              <w:rPr>
                <w:sz w:val="13"/>
                <w:szCs w:val="16"/>
              </w:rPr>
              <w:t xml:space="preserve">,   </w:t>
            </w:r>
            <w:r w:rsidRPr="006E48C9">
              <w:rPr>
                <w:color w:val="808080"/>
                <w:sz w:val="13"/>
                <w:szCs w:val="16"/>
              </w:rPr>
              <w:t>-- Need R</w:t>
            </w:r>
          </w:p>
          <w:p w14:paraId="350199E6" w14:textId="55FAF23E" w:rsidR="00E8642B" w:rsidRPr="006E48C9" w:rsidRDefault="00E8642B" w:rsidP="006E48C9">
            <w:pPr>
              <w:pStyle w:val="PL"/>
              <w:spacing w:after="0"/>
              <w:rPr>
                <w:color w:val="808080"/>
                <w:sz w:val="13"/>
                <w:szCs w:val="16"/>
              </w:rPr>
            </w:pPr>
            <w:r w:rsidRPr="006E48C9">
              <w:rPr>
                <w:sz w:val="13"/>
                <w:szCs w:val="16"/>
              </w:rPr>
              <w:t xml:space="preserve">            </w:t>
            </w:r>
            <w:r w:rsidRPr="006E48C9">
              <w:rPr>
                <w:color w:val="000000" w:themeColor="text1"/>
                <w:sz w:val="13"/>
                <w:szCs w:val="16"/>
              </w:rPr>
              <w:t xml:space="preserve">nrofReportedPredicted-RS-r19                </w:t>
            </w:r>
            <w:r w:rsidRPr="006E48C9">
              <w:rPr>
                <w:color w:val="993366"/>
                <w:sz w:val="13"/>
                <w:szCs w:val="16"/>
              </w:rPr>
              <w:t>ENUMERATED</w:t>
            </w:r>
            <w:r w:rsidRPr="006E48C9">
              <w:rPr>
                <w:sz w:val="13"/>
                <w:szCs w:val="16"/>
              </w:rPr>
              <w:t xml:space="preserve"> {n1, n2, n3, n4}   </w:t>
            </w:r>
            <w:r w:rsidRPr="006E48C9">
              <w:rPr>
                <w:color w:val="993366"/>
                <w:sz w:val="13"/>
                <w:szCs w:val="16"/>
              </w:rPr>
              <w:t>OPTIONAL</w:t>
            </w:r>
            <w:r w:rsidRPr="006E48C9">
              <w:rPr>
                <w:sz w:val="13"/>
                <w:szCs w:val="16"/>
              </w:rPr>
              <w:t xml:space="preserve">,   </w:t>
            </w:r>
            <w:r w:rsidRPr="006E48C9">
              <w:rPr>
                <w:color w:val="808080"/>
                <w:sz w:val="13"/>
                <w:szCs w:val="16"/>
              </w:rPr>
              <w:t>-- Need R</w:t>
            </w:r>
          </w:p>
          <w:p w14:paraId="1979DCBB" w14:textId="2DBEE578" w:rsidR="00E8642B" w:rsidRPr="006E48C9" w:rsidRDefault="00E8642B" w:rsidP="006E48C9">
            <w:pPr>
              <w:pStyle w:val="PL"/>
              <w:spacing w:after="0"/>
              <w:rPr>
                <w:color w:val="808080"/>
                <w:sz w:val="13"/>
                <w:szCs w:val="16"/>
              </w:rPr>
            </w:pPr>
            <w:r w:rsidRPr="006E48C9">
              <w:rPr>
                <w:sz w:val="13"/>
                <w:szCs w:val="16"/>
              </w:rPr>
              <w:t xml:space="preserve">            </w:t>
            </w:r>
            <w:r w:rsidRPr="006E48C9">
              <w:rPr>
                <w:color w:val="000000" w:themeColor="text1"/>
                <w:sz w:val="13"/>
                <w:szCs w:val="16"/>
              </w:rPr>
              <w:t xml:space="preserve">nrofTimeInstance-r19                        </w:t>
            </w:r>
            <w:r w:rsidRPr="006E48C9">
              <w:rPr>
                <w:color w:val="993366"/>
                <w:sz w:val="13"/>
                <w:szCs w:val="16"/>
              </w:rPr>
              <w:t>ENUMERATED</w:t>
            </w:r>
            <w:r w:rsidRPr="006E48C9">
              <w:rPr>
                <w:sz w:val="13"/>
                <w:szCs w:val="16"/>
              </w:rPr>
              <w:t xml:space="preserve"> {n1, n2, n4, n8}     </w:t>
            </w:r>
            <w:r w:rsidRPr="006E48C9">
              <w:rPr>
                <w:color w:val="993366"/>
                <w:sz w:val="13"/>
                <w:szCs w:val="16"/>
              </w:rPr>
              <w:t>OPTIONAL</w:t>
            </w:r>
            <w:r w:rsidRPr="006E48C9">
              <w:rPr>
                <w:sz w:val="13"/>
                <w:szCs w:val="16"/>
              </w:rPr>
              <w:t xml:space="preserve">,   </w:t>
            </w:r>
            <w:r w:rsidRPr="006E48C9">
              <w:rPr>
                <w:color w:val="808080"/>
                <w:sz w:val="13"/>
                <w:szCs w:val="16"/>
              </w:rPr>
              <w:t>-- Need R</w:t>
            </w:r>
          </w:p>
          <w:p w14:paraId="7315B30B" w14:textId="2C1C26D0" w:rsidR="00E8642B" w:rsidRPr="006E48C9" w:rsidRDefault="00E8642B" w:rsidP="006E48C9">
            <w:pPr>
              <w:pStyle w:val="PL"/>
              <w:spacing w:after="0"/>
              <w:rPr>
                <w:color w:val="808080"/>
                <w:sz w:val="13"/>
                <w:szCs w:val="16"/>
              </w:rPr>
            </w:pPr>
            <w:r w:rsidRPr="006E48C9">
              <w:rPr>
                <w:sz w:val="13"/>
                <w:szCs w:val="16"/>
              </w:rPr>
              <w:t xml:space="preserve">            </w:t>
            </w:r>
            <w:r w:rsidRPr="006E48C9">
              <w:rPr>
                <w:color w:val="000000" w:themeColor="text1"/>
                <w:sz w:val="13"/>
                <w:szCs w:val="16"/>
              </w:rPr>
              <w:t xml:space="preserve">timeGap-r19  </w:t>
            </w:r>
            <w:r w:rsidR="006E48C9" w:rsidRPr="006E48C9">
              <w:rPr>
                <w:color w:val="000000" w:themeColor="text1"/>
                <w:sz w:val="13"/>
                <w:szCs w:val="16"/>
              </w:rPr>
              <w:t xml:space="preserve"> </w:t>
            </w:r>
            <w:r w:rsidRPr="006E48C9">
              <w:rPr>
                <w:color w:val="993366"/>
                <w:sz w:val="13"/>
                <w:szCs w:val="16"/>
              </w:rPr>
              <w:t>ENUMERATED</w:t>
            </w:r>
            <w:r w:rsidRPr="006E48C9">
              <w:rPr>
                <w:sz w:val="13"/>
                <w:szCs w:val="16"/>
              </w:rPr>
              <w:t xml:space="preserve"> {ms10, ms20, ms40, ms80, ms160, spare3, spare2, spare1} </w:t>
            </w:r>
            <w:r w:rsidRPr="006E48C9">
              <w:rPr>
                <w:color w:val="993366"/>
                <w:sz w:val="13"/>
                <w:szCs w:val="16"/>
              </w:rPr>
              <w:t>OPTIONAL</w:t>
            </w:r>
            <w:r w:rsidRPr="006E48C9">
              <w:rPr>
                <w:sz w:val="13"/>
                <w:szCs w:val="16"/>
              </w:rPr>
              <w:t xml:space="preserve">,   </w:t>
            </w:r>
            <w:r w:rsidRPr="006E48C9">
              <w:rPr>
                <w:color w:val="808080"/>
                <w:sz w:val="13"/>
                <w:szCs w:val="16"/>
              </w:rPr>
              <w:t>-- Need R</w:t>
            </w:r>
          </w:p>
          <w:p w14:paraId="2282A748" w14:textId="77777777" w:rsidR="00E8642B" w:rsidRPr="006E48C9" w:rsidRDefault="00E8642B" w:rsidP="006E48C9">
            <w:pPr>
              <w:pStyle w:val="PL"/>
              <w:spacing w:after="0"/>
              <w:rPr>
                <w:sz w:val="13"/>
                <w:szCs w:val="16"/>
              </w:rPr>
            </w:pPr>
            <w:r w:rsidRPr="006E48C9">
              <w:rPr>
                <w:sz w:val="13"/>
                <w:szCs w:val="16"/>
              </w:rPr>
              <w:t xml:space="preserve">            ...</w:t>
            </w:r>
          </w:p>
          <w:p w14:paraId="0958396B" w14:textId="77777777" w:rsidR="00E8642B" w:rsidRPr="006E48C9" w:rsidRDefault="00E8642B" w:rsidP="006E48C9">
            <w:pPr>
              <w:pStyle w:val="PL"/>
              <w:spacing w:after="0"/>
              <w:rPr>
                <w:sz w:val="13"/>
                <w:szCs w:val="16"/>
              </w:rPr>
            </w:pPr>
            <w:r w:rsidRPr="006E48C9">
              <w:rPr>
                <w:sz w:val="13"/>
                <w:szCs w:val="16"/>
              </w:rPr>
              <w:t xml:space="preserve">        },</w:t>
            </w:r>
          </w:p>
          <w:p w14:paraId="189F838F" w14:textId="77777777" w:rsidR="00E8642B" w:rsidRPr="006E48C9" w:rsidRDefault="00E8642B" w:rsidP="006E48C9">
            <w:pPr>
              <w:pStyle w:val="PL"/>
              <w:spacing w:after="0"/>
              <w:rPr>
                <w:sz w:val="13"/>
                <w:szCs w:val="16"/>
              </w:rPr>
            </w:pPr>
            <w:r w:rsidRPr="006E48C9">
              <w:rPr>
                <w:sz w:val="13"/>
                <w:szCs w:val="16"/>
              </w:rPr>
              <w:t xml:space="preserve">        configurationForChannelMonitoring-r19   </w:t>
            </w:r>
            <w:r w:rsidRPr="006E48C9">
              <w:rPr>
                <w:color w:val="993366"/>
                <w:sz w:val="13"/>
                <w:szCs w:val="16"/>
              </w:rPr>
              <w:t>SEQUENCE</w:t>
            </w:r>
            <w:r w:rsidRPr="006E48C9">
              <w:rPr>
                <w:sz w:val="13"/>
                <w:szCs w:val="16"/>
              </w:rPr>
              <w:t xml:space="preserve"> {</w:t>
            </w:r>
          </w:p>
          <w:p w14:paraId="3A86B594" w14:textId="77777777" w:rsidR="00E8642B" w:rsidRPr="006E48C9" w:rsidRDefault="00E8642B" w:rsidP="006E48C9">
            <w:pPr>
              <w:pStyle w:val="PL"/>
              <w:spacing w:after="0"/>
              <w:rPr>
                <w:sz w:val="13"/>
                <w:szCs w:val="16"/>
              </w:rPr>
            </w:pPr>
            <w:r w:rsidRPr="006E48C9">
              <w:rPr>
                <w:sz w:val="13"/>
                <w:szCs w:val="16"/>
              </w:rPr>
              <w:t xml:space="preserve">            refToPredictionConfig-r19                   CSI-ReportConfigId,</w:t>
            </w:r>
          </w:p>
          <w:p w14:paraId="5CF0C42F" w14:textId="41F6A93B" w:rsidR="00E8642B" w:rsidRPr="006E48C9" w:rsidRDefault="00E8642B" w:rsidP="006E48C9">
            <w:pPr>
              <w:pStyle w:val="PL"/>
              <w:spacing w:after="0"/>
              <w:rPr>
                <w:color w:val="808080"/>
                <w:sz w:val="13"/>
                <w:szCs w:val="16"/>
                <w:lang w:val="pt-BR"/>
              </w:rPr>
            </w:pPr>
            <w:r w:rsidRPr="006E48C9">
              <w:rPr>
                <w:sz w:val="13"/>
                <w:szCs w:val="16"/>
              </w:rPr>
              <w:t xml:space="preserve">            </w:t>
            </w:r>
            <w:r w:rsidRPr="006E48C9">
              <w:rPr>
                <w:color w:val="000000" w:themeColor="text1"/>
                <w:sz w:val="13"/>
                <w:szCs w:val="16"/>
                <w:lang w:val="pt-BR"/>
              </w:rPr>
              <w:t xml:space="preserve">nrofBestBeamForMonitoring-r19               </w:t>
            </w:r>
            <w:r w:rsidRPr="006E48C9">
              <w:rPr>
                <w:color w:val="993366"/>
                <w:sz w:val="13"/>
                <w:szCs w:val="16"/>
              </w:rPr>
              <w:t>ENUMERATED</w:t>
            </w:r>
            <w:r w:rsidRPr="006E48C9">
              <w:rPr>
                <w:sz w:val="13"/>
                <w:szCs w:val="16"/>
              </w:rPr>
              <w:t xml:space="preserve"> </w:t>
            </w:r>
            <w:r w:rsidRPr="006E48C9">
              <w:rPr>
                <w:sz w:val="13"/>
                <w:szCs w:val="16"/>
                <w:lang w:val="pt-BR"/>
              </w:rPr>
              <w:t xml:space="preserve">{n1, n2}          </w:t>
            </w:r>
            <w:r w:rsidR="006E48C9">
              <w:rPr>
                <w:sz w:val="13"/>
                <w:szCs w:val="16"/>
                <w:lang w:val="pt-BR"/>
              </w:rPr>
              <w:t xml:space="preserve">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1BA31B9D" w14:textId="6F018DCD" w:rsidR="00E8642B" w:rsidRPr="006E48C9" w:rsidRDefault="00E8642B" w:rsidP="006E48C9">
            <w:pPr>
              <w:pStyle w:val="PL"/>
              <w:spacing w:after="0"/>
              <w:rPr>
                <w:color w:val="808080"/>
                <w:sz w:val="13"/>
                <w:szCs w:val="16"/>
                <w:lang w:val="pt-BR"/>
              </w:rPr>
            </w:pPr>
            <w:r w:rsidRPr="006E48C9">
              <w:rPr>
                <w:sz w:val="13"/>
                <w:szCs w:val="16"/>
                <w:lang w:val="pt-BR"/>
              </w:rPr>
              <w:t xml:space="preserve">            </w:t>
            </w:r>
            <w:r w:rsidRPr="006E48C9">
              <w:rPr>
                <w:color w:val="000000" w:themeColor="text1"/>
                <w:sz w:val="13"/>
                <w:szCs w:val="16"/>
                <w:lang w:val="pt-BR"/>
              </w:rPr>
              <w:t xml:space="preserve">nrofTransmissionOccasion-r19                </w:t>
            </w:r>
            <w:r w:rsidRPr="006E48C9">
              <w:rPr>
                <w:color w:val="993366"/>
                <w:sz w:val="13"/>
                <w:szCs w:val="16"/>
              </w:rPr>
              <w:t>ENUMERATED</w:t>
            </w:r>
            <w:r w:rsidRPr="006E48C9">
              <w:rPr>
                <w:sz w:val="13"/>
                <w:szCs w:val="16"/>
              </w:rPr>
              <w:t xml:space="preserve"> </w:t>
            </w:r>
            <w:r w:rsidRPr="006E48C9">
              <w:rPr>
                <w:sz w:val="13"/>
                <w:szCs w:val="16"/>
                <w:lang w:val="pt-BR"/>
              </w:rPr>
              <w:t xml:space="preserve">{n1, n3, n7, n15}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5B671606" w14:textId="702EB6B8" w:rsidR="00E8642B" w:rsidRPr="006E48C9" w:rsidRDefault="00E8642B" w:rsidP="006E48C9">
            <w:pPr>
              <w:pStyle w:val="PL"/>
              <w:spacing w:after="0"/>
              <w:rPr>
                <w:color w:val="808080"/>
                <w:sz w:val="13"/>
                <w:szCs w:val="16"/>
                <w:lang w:val="pt-BR"/>
              </w:rPr>
            </w:pPr>
            <w:r w:rsidRPr="006E48C9">
              <w:rPr>
                <w:sz w:val="13"/>
                <w:szCs w:val="16"/>
                <w:lang w:val="pt-BR"/>
              </w:rPr>
              <w:t xml:space="preserve">            </w:t>
            </w:r>
            <w:r w:rsidRPr="006E48C9">
              <w:rPr>
                <w:color w:val="000000" w:themeColor="text1"/>
                <w:sz w:val="13"/>
                <w:szCs w:val="16"/>
                <w:lang w:val="pt-BR"/>
              </w:rPr>
              <w:t xml:space="preserve">timeInstanceFor-RS-PAI-r19                  </w:t>
            </w:r>
            <w:r w:rsidRPr="006E48C9">
              <w:rPr>
                <w:color w:val="993366"/>
                <w:sz w:val="13"/>
                <w:szCs w:val="16"/>
              </w:rPr>
              <w:t>ENUMERATED</w:t>
            </w:r>
            <w:r w:rsidRPr="006E48C9">
              <w:rPr>
                <w:sz w:val="13"/>
                <w:szCs w:val="16"/>
              </w:rPr>
              <w:t xml:space="preserve"> </w:t>
            </w:r>
            <w:r w:rsidRPr="006E48C9">
              <w:rPr>
                <w:sz w:val="13"/>
                <w:szCs w:val="16"/>
                <w:lang w:val="pt-BR"/>
              </w:rPr>
              <w:t xml:space="preserve">{n1, n2, n8, spare1}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1CC4C2AB" w14:textId="77777777" w:rsidR="00E8642B" w:rsidRPr="006E48C9" w:rsidRDefault="00E8642B" w:rsidP="006E48C9">
            <w:pPr>
              <w:pStyle w:val="PL"/>
              <w:spacing w:after="0"/>
              <w:rPr>
                <w:color w:val="808080"/>
                <w:sz w:val="13"/>
                <w:szCs w:val="16"/>
                <w:lang w:val="pt-BR"/>
              </w:rPr>
            </w:pPr>
            <w:r w:rsidRPr="006E48C9">
              <w:rPr>
                <w:sz w:val="13"/>
                <w:szCs w:val="16"/>
                <w:lang w:val="pt-BR"/>
              </w:rPr>
              <w:t xml:space="preserve">            </w:t>
            </w:r>
            <w:r w:rsidRPr="006E48C9">
              <w:rPr>
                <w:color w:val="000000" w:themeColor="text1"/>
                <w:sz w:val="13"/>
                <w:szCs w:val="16"/>
                <w:lang w:val="pt-BR"/>
              </w:rPr>
              <w:t xml:space="preserve">mappingToResourcesForChannelPrediction-r19  </w:t>
            </w:r>
            <w:r w:rsidRPr="006E48C9">
              <w:rPr>
                <w:color w:val="993366"/>
                <w:sz w:val="13"/>
                <w:szCs w:val="16"/>
              </w:rPr>
              <w:t>BIT</w:t>
            </w:r>
            <w:r w:rsidRPr="006E48C9">
              <w:rPr>
                <w:sz w:val="13"/>
                <w:szCs w:val="16"/>
              </w:rPr>
              <w:t xml:space="preserve"> </w:t>
            </w:r>
            <w:r w:rsidRPr="006E48C9">
              <w:rPr>
                <w:color w:val="993366"/>
                <w:sz w:val="13"/>
                <w:szCs w:val="16"/>
              </w:rPr>
              <w:t>STRING</w:t>
            </w:r>
            <w:r w:rsidRPr="006E48C9">
              <w:rPr>
                <w:color w:val="808080"/>
                <w:sz w:val="13"/>
                <w:szCs w:val="16"/>
                <w:lang w:val="pt-BR"/>
              </w:rPr>
              <w:t xml:space="preserve"> </w:t>
            </w:r>
            <w:r w:rsidRPr="006E48C9">
              <w:rPr>
                <w:sz w:val="13"/>
                <w:szCs w:val="16"/>
                <w:lang w:val="pt-BR"/>
              </w:rPr>
              <w:t>(</w:t>
            </w:r>
            <w:r w:rsidRPr="006E48C9">
              <w:rPr>
                <w:color w:val="993366"/>
                <w:sz w:val="13"/>
                <w:szCs w:val="16"/>
              </w:rPr>
              <w:t xml:space="preserve">SIZE </w:t>
            </w:r>
            <w:r w:rsidRPr="006E48C9">
              <w:rPr>
                <w:sz w:val="13"/>
                <w:szCs w:val="16"/>
                <w:lang w:val="pt-BR"/>
              </w:rPr>
              <w:t>(1..</w:t>
            </w:r>
            <w:r w:rsidRPr="006E48C9">
              <w:rPr>
                <w:sz w:val="13"/>
                <w:szCs w:val="16"/>
              </w:rPr>
              <w:t>maxNrofNZP-CSI-RS-ResourcesPerSet</w:t>
            </w:r>
            <w:r w:rsidRPr="006E48C9">
              <w:rPr>
                <w:sz w:val="13"/>
                <w:szCs w:val="16"/>
                <w:lang w:val="pt-BR"/>
              </w:rPr>
              <w:t xml:space="preserve">))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436CCF78" w14:textId="34C91598" w:rsidR="00E8642B" w:rsidRPr="006E48C9" w:rsidRDefault="00E8642B" w:rsidP="006E48C9">
            <w:pPr>
              <w:pStyle w:val="PL"/>
              <w:spacing w:after="0"/>
              <w:rPr>
                <w:color w:val="808080"/>
                <w:sz w:val="13"/>
                <w:szCs w:val="16"/>
                <w:lang w:val="pt-BR"/>
              </w:rPr>
            </w:pPr>
            <w:r w:rsidRPr="006E48C9">
              <w:rPr>
                <w:sz w:val="13"/>
                <w:szCs w:val="16"/>
                <w:lang w:val="pt-BR"/>
              </w:rPr>
              <w:t xml:space="preserve">            timeInstanceFor-SGCS-r19                    </w:t>
            </w:r>
            <w:r w:rsidRPr="006E48C9">
              <w:rPr>
                <w:color w:val="993366"/>
                <w:sz w:val="13"/>
                <w:szCs w:val="16"/>
              </w:rPr>
              <w:t>ENUMERATED</w:t>
            </w:r>
            <w:r w:rsidRPr="006E48C9">
              <w:rPr>
                <w:sz w:val="13"/>
                <w:szCs w:val="16"/>
              </w:rPr>
              <w:t xml:space="preserve"> </w:t>
            </w:r>
            <w:r w:rsidRPr="006E48C9">
              <w:rPr>
                <w:sz w:val="13"/>
                <w:szCs w:val="16"/>
                <w:lang w:val="pt-BR"/>
              </w:rPr>
              <w:t xml:space="preserve">{n1, spare3, spare2, spare1}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40601505" w14:textId="77777777" w:rsidR="00E8642B" w:rsidRPr="006E48C9" w:rsidRDefault="00E8642B" w:rsidP="006E48C9">
            <w:pPr>
              <w:pStyle w:val="PL"/>
              <w:spacing w:after="0"/>
              <w:rPr>
                <w:sz w:val="13"/>
                <w:szCs w:val="16"/>
              </w:rPr>
            </w:pPr>
            <w:r w:rsidRPr="006E48C9">
              <w:rPr>
                <w:sz w:val="13"/>
                <w:szCs w:val="16"/>
              </w:rPr>
              <w:t xml:space="preserve">            ...</w:t>
            </w:r>
          </w:p>
          <w:p w14:paraId="41134645" w14:textId="77777777" w:rsidR="00E8642B" w:rsidRPr="006E48C9" w:rsidRDefault="00E8642B" w:rsidP="006E48C9">
            <w:pPr>
              <w:pStyle w:val="PL"/>
              <w:spacing w:after="0"/>
              <w:rPr>
                <w:sz w:val="13"/>
                <w:szCs w:val="16"/>
              </w:rPr>
            </w:pPr>
            <w:r w:rsidRPr="006E48C9">
              <w:rPr>
                <w:sz w:val="13"/>
                <w:szCs w:val="16"/>
              </w:rPr>
              <w:t xml:space="preserve">        }</w:t>
            </w:r>
          </w:p>
          <w:p w14:paraId="1B7B9CA9" w14:textId="77777777" w:rsidR="00E8642B" w:rsidRPr="006E48C9" w:rsidRDefault="00E8642B" w:rsidP="006E48C9">
            <w:pPr>
              <w:pStyle w:val="PL"/>
              <w:spacing w:after="0"/>
              <w:rPr>
                <w:sz w:val="13"/>
                <w:szCs w:val="16"/>
              </w:rPr>
            </w:pPr>
            <w:r w:rsidRPr="006E48C9">
              <w:rPr>
                <w:sz w:val="13"/>
                <w:szCs w:val="16"/>
              </w:rPr>
              <w:t xml:space="preserve">    }                                                                                                           </w:t>
            </w:r>
            <w:r w:rsidRPr="006E48C9">
              <w:rPr>
                <w:color w:val="993366"/>
                <w:sz w:val="13"/>
                <w:szCs w:val="16"/>
              </w:rPr>
              <w:t>OPTIONAL</w:t>
            </w:r>
            <w:r w:rsidRPr="006E48C9">
              <w:rPr>
                <w:sz w:val="13"/>
                <w:szCs w:val="16"/>
              </w:rPr>
              <w:t xml:space="preserve">    </w:t>
            </w:r>
            <w:r w:rsidRPr="006E48C9">
              <w:rPr>
                <w:color w:val="808080"/>
                <w:sz w:val="13"/>
                <w:szCs w:val="16"/>
              </w:rPr>
              <w:t>-- Need R</w:t>
            </w:r>
          </w:p>
          <w:p w14:paraId="7035BFD5" w14:textId="77777777" w:rsidR="00E8642B" w:rsidRPr="006E48C9" w:rsidRDefault="00E8642B" w:rsidP="006E48C9">
            <w:pPr>
              <w:pStyle w:val="PL"/>
              <w:spacing w:after="0"/>
              <w:rPr>
                <w:sz w:val="13"/>
                <w:szCs w:val="16"/>
              </w:rPr>
            </w:pPr>
            <w:r w:rsidRPr="006E48C9">
              <w:rPr>
                <w:sz w:val="13"/>
                <w:szCs w:val="16"/>
              </w:rPr>
              <w:t xml:space="preserve">    ]]</w:t>
            </w:r>
          </w:p>
          <w:p w14:paraId="590D304F" w14:textId="65E09A4E" w:rsidR="00E8642B" w:rsidRDefault="00E8642B" w:rsidP="006E48C9">
            <w:pPr>
              <w:pStyle w:val="PL"/>
              <w:spacing w:after="0"/>
              <w:rPr>
                <w:sz w:val="13"/>
                <w:szCs w:val="16"/>
              </w:rPr>
            </w:pPr>
          </w:p>
          <w:p w14:paraId="21AC808F" w14:textId="77777777" w:rsidR="005E3BFD" w:rsidRPr="005E3BFD" w:rsidRDefault="005E3BFD" w:rsidP="005E3BFD">
            <w:pPr>
              <w:pStyle w:val="PL"/>
              <w:spacing w:after="0"/>
              <w:rPr>
                <w:sz w:val="13"/>
                <w:szCs w:val="16"/>
              </w:rPr>
            </w:pPr>
            <w:bookmarkStart w:id="0" w:name="_Hlk189550341"/>
            <w:r w:rsidRPr="005E3BFD">
              <w:rPr>
                <w:sz w:val="13"/>
                <w:szCs w:val="16"/>
              </w:rPr>
              <w:t xml:space="preserve">ReportQuantity-r19 </w:t>
            </w:r>
            <w:bookmarkEnd w:id="0"/>
            <w:r w:rsidRPr="005E3BFD">
              <w:rPr>
                <w:sz w:val="13"/>
                <w:szCs w:val="16"/>
              </w:rPr>
              <w:t>::=   CHOICE {</w:t>
            </w:r>
          </w:p>
          <w:p w14:paraId="71CCB953" w14:textId="77777777" w:rsidR="005E3BFD" w:rsidRPr="005E3BFD" w:rsidRDefault="005E3BFD" w:rsidP="005E3BFD">
            <w:pPr>
              <w:pStyle w:val="PL"/>
              <w:spacing w:after="0"/>
              <w:rPr>
                <w:sz w:val="13"/>
                <w:szCs w:val="16"/>
              </w:rPr>
            </w:pPr>
            <w:r w:rsidRPr="005E3BFD">
              <w:rPr>
                <w:sz w:val="13"/>
                <w:szCs w:val="16"/>
              </w:rPr>
              <w:t xml:space="preserve">    none-BM-r19                 NULL,</w:t>
            </w:r>
          </w:p>
          <w:p w14:paraId="55EE9B03" w14:textId="77777777" w:rsidR="005E3BFD" w:rsidRPr="005E3BFD" w:rsidRDefault="005E3BFD" w:rsidP="005E3BFD">
            <w:pPr>
              <w:pStyle w:val="PL"/>
              <w:spacing w:after="0"/>
              <w:rPr>
                <w:sz w:val="13"/>
                <w:szCs w:val="16"/>
              </w:rPr>
            </w:pPr>
            <w:r w:rsidRPr="005E3BFD">
              <w:rPr>
                <w:sz w:val="13"/>
                <w:szCs w:val="16"/>
              </w:rPr>
              <w:lastRenderedPageBreak/>
              <w:t xml:space="preserve">    none-CSI-r19                NULL,</w:t>
            </w:r>
          </w:p>
          <w:p w14:paraId="3DBDB7A7" w14:textId="77777777" w:rsidR="005E3BFD" w:rsidRPr="005E3BFD" w:rsidRDefault="005E3BFD" w:rsidP="005E3BFD">
            <w:pPr>
              <w:pStyle w:val="PL"/>
              <w:spacing w:after="0"/>
              <w:rPr>
                <w:sz w:val="13"/>
                <w:szCs w:val="16"/>
              </w:rPr>
            </w:pPr>
            <w:r w:rsidRPr="005E3BFD">
              <w:rPr>
                <w:sz w:val="13"/>
                <w:szCs w:val="16"/>
              </w:rPr>
              <w:t xml:space="preserve">    p-CRI-r19                   NULL,</w:t>
            </w:r>
          </w:p>
          <w:p w14:paraId="323B5B49" w14:textId="77777777" w:rsidR="005E3BFD" w:rsidRPr="005E3BFD" w:rsidRDefault="005E3BFD" w:rsidP="005E3BFD">
            <w:pPr>
              <w:pStyle w:val="PL"/>
              <w:spacing w:after="0"/>
              <w:rPr>
                <w:sz w:val="13"/>
                <w:szCs w:val="16"/>
              </w:rPr>
            </w:pPr>
            <w:r w:rsidRPr="005E3BFD">
              <w:rPr>
                <w:sz w:val="13"/>
                <w:szCs w:val="16"/>
              </w:rPr>
              <w:t xml:space="preserve">    p-SSB-Index-r19             NULL,</w:t>
            </w:r>
          </w:p>
          <w:p w14:paraId="2A29BC4A" w14:textId="77777777" w:rsidR="005E3BFD" w:rsidRPr="005E3BFD" w:rsidRDefault="005E3BFD" w:rsidP="005E3BFD">
            <w:pPr>
              <w:pStyle w:val="PL"/>
              <w:spacing w:after="0"/>
              <w:rPr>
                <w:sz w:val="13"/>
                <w:szCs w:val="16"/>
              </w:rPr>
            </w:pPr>
            <w:r w:rsidRPr="005E3BFD">
              <w:rPr>
                <w:sz w:val="13"/>
                <w:szCs w:val="16"/>
              </w:rPr>
              <w:t xml:space="preserve">    p-CRI-RSRP-r19              NULL,</w:t>
            </w:r>
          </w:p>
          <w:p w14:paraId="1E292246" w14:textId="77777777" w:rsidR="005E3BFD" w:rsidRPr="005E3BFD" w:rsidRDefault="005E3BFD" w:rsidP="005E3BFD">
            <w:pPr>
              <w:pStyle w:val="PL"/>
              <w:spacing w:after="0"/>
              <w:rPr>
                <w:sz w:val="13"/>
                <w:szCs w:val="16"/>
              </w:rPr>
            </w:pPr>
            <w:r w:rsidRPr="005E3BFD">
              <w:rPr>
                <w:sz w:val="13"/>
                <w:szCs w:val="16"/>
              </w:rPr>
              <w:t xml:space="preserve">    p-SSB-Index-RSRP-r19        NULL,</w:t>
            </w:r>
          </w:p>
          <w:p w14:paraId="2B14A488" w14:textId="77777777" w:rsidR="005E3BFD" w:rsidRPr="005E3BFD" w:rsidRDefault="005E3BFD" w:rsidP="005E3BFD">
            <w:pPr>
              <w:pStyle w:val="PL"/>
              <w:spacing w:after="0"/>
              <w:rPr>
                <w:sz w:val="13"/>
                <w:szCs w:val="16"/>
              </w:rPr>
            </w:pPr>
            <w:r w:rsidRPr="005E3BFD">
              <w:rPr>
                <w:sz w:val="13"/>
                <w:szCs w:val="16"/>
              </w:rPr>
              <w:t xml:space="preserve">    rs-PAI-r19                  NULL,</w:t>
            </w:r>
          </w:p>
          <w:p w14:paraId="51F8CBB9" w14:textId="77777777" w:rsidR="005E3BFD" w:rsidRPr="00926E38" w:rsidRDefault="005E3BFD" w:rsidP="005E3BFD">
            <w:pPr>
              <w:pStyle w:val="PL"/>
              <w:spacing w:after="0"/>
            </w:pPr>
            <w:r w:rsidRPr="005E3BFD">
              <w:rPr>
                <w:sz w:val="13"/>
                <w:szCs w:val="16"/>
              </w:rPr>
              <w:t xml:space="preserve">    sgcs</w:t>
            </w:r>
            <w:r w:rsidRPr="00926E38">
              <w:t xml:space="preserve">-r19                    </w:t>
            </w:r>
            <w:r w:rsidRPr="00926E38">
              <w:rPr>
                <w:color w:val="993366"/>
              </w:rPr>
              <w:t>NULL</w:t>
            </w:r>
          </w:p>
          <w:p w14:paraId="50AC5BA3" w14:textId="77777777" w:rsidR="005E3BFD" w:rsidRDefault="005E3BFD" w:rsidP="005E3BFD">
            <w:pPr>
              <w:pStyle w:val="PL"/>
            </w:pPr>
            <w:r>
              <w:t>}</w:t>
            </w:r>
          </w:p>
          <w:p w14:paraId="4AF6FF62" w14:textId="6739F45A" w:rsidR="00E8642B" w:rsidRDefault="005E3BFD" w:rsidP="005E3BFD">
            <w:pPr>
              <w:pStyle w:val="EditorsNote"/>
            </w:pPr>
            <w:r w:rsidRPr="00537C00" w:rsidDel="008A2C0C">
              <w:t>Editor</w:t>
            </w:r>
            <w:r w:rsidRPr="00537C00" w:rsidDel="008A2C0C">
              <w:rPr>
                <w:rFonts w:eastAsia="MS Mincho"/>
              </w:rPr>
              <w:t>'</w:t>
            </w:r>
            <w:r w:rsidRPr="00537C00" w:rsidDel="008A2C0C">
              <w:t xml:space="preserve">s Note: FFS </w:t>
            </w:r>
            <w:r>
              <w:t>whether/how to group the parameters (and whether/how to update the field descriptions) for prediction, monitoring, and UE-side data collection based on the beam management and CSI prediction use cases.</w:t>
            </w:r>
          </w:p>
        </w:tc>
      </w:tr>
    </w:tbl>
    <w:p w14:paraId="5F18E49E" w14:textId="77777777" w:rsidR="00F57AC2" w:rsidRDefault="00F57AC2" w:rsidP="00895600">
      <w:pPr>
        <w:pStyle w:val="NO"/>
        <w:ind w:left="0" w:firstLine="0"/>
      </w:pPr>
    </w:p>
    <w:p w14:paraId="338D5505" w14:textId="2762F8B3" w:rsidR="00AB12A2" w:rsidRPr="00407399" w:rsidRDefault="00895600" w:rsidP="00895600">
      <w:pPr>
        <w:pStyle w:val="NO"/>
        <w:ind w:left="0" w:firstLine="0"/>
      </w:pPr>
      <w:r>
        <w:t>There are some RILs proposed to fix/</w:t>
      </w:r>
      <w:r w:rsidR="00B83181">
        <w:t>improve</w:t>
      </w:r>
      <w:r>
        <w:t xml:space="preserve"> this IE, including A105, N021, H003</w:t>
      </w:r>
      <w:r w:rsidR="00AB12A2">
        <w:t>. In this contribution, we discuss how to address these RILs.</w:t>
      </w:r>
    </w:p>
    <w:p w14:paraId="3969425E" w14:textId="77777777" w:rsidR="005940FF" w:rsidRDefault="005940FF" w:rsidP="005940FF">
      <w:pPr>
        <w:pStyle w:val="Heading1"/>
        <w:rPr>
          <w:lang w:val="en-US"/>
        </w:rPr>
      </w:pPr>
      <w:bookmarkStart w:id="1" w:name="_Hlk61519723"/>
      <w:r>
        <w:rPr>
          <w:lang w:val="en-US"/>
        </w:rPr>
        <w:t xml:space="preserve">2 </w:t>
      </w:r>
      <w:r w:rsidRPr="00692DEB">
        <w:rPr>
          <w:lang w:val="en-US"/>
        </w:rPr>
        <w:t xml:space="preserve">Discussion </w:t>
      </w:r>
    </w:p>
    <w:p w14:paraId="2C100B4E" w14:textId="02F9EF14" w:rsidR="004C1041" w:rsidRPr="004C1041" w:rsidRDefault="004C1041" w:rsidP="004C1041">
      <w:pPr>
        <w:pStyle w:val="Heading2"/>
      </w:pPr>
      <w:r>
        <w:rPr>
          <w:lang w:eastAsia="zh-CN"/>
        </w:rPr>
        <w:t>2.1 Description of A105/N021/H003</w:t>
      </w:r>
      <w:r w:rsidRPr="00C75202">
        <w:rPr>
          <w:lang w:eastAsia="zh-CN"/>
        </w:rPr>
        <w:t xml:space="preserve"> </w:t>
      </w:r>
    </w:p>
    <w:p w14:paraId="0F28FDA8" w14:textId="49A37BFE" w:rsidR="002F4B9A" w:rsidRDefault="002F4B9A" w:rsidP="004003DC">
      <w:r>
        <w:t>A105, N021, H003 can be described as follows:</w:t>
      </w:r>
    </w:p>
    <w:tbl>
      <w:tblPr>
        <w:tblStyle w:val="TableGrid"/>
        <w:tblW w:w="0" w:type="auto"/>
        <w:tblLook w:val="04A0" w:firstRow="1" w:lastRow="0" w:firstColumn="1" w:lastColumn="0" w:noHBand="0" w:noVBand="1"/>
      </w:tblPr>
      <w:tblGrid>
        <w:gridCol w:w="9350"/>
      </w:tblGrid>
      <w:tr w:rsidR="00805769" w14:paraId="355C1C75" w14:textId="77777777" w:rsidTr="00805769">
        <w:tc>
          <w:tcPr>
            <w:tcW w:w="9350" w:type="dxa"/>
          </w:tcPr>
          <w:p w14:paraId="62AD57C6" w14:textId="77777777" w:rsidR="00805769" w:rsidRPr="00C813C1" w:rsidRDefault="00476A8A" w:rsidP="004003DC">
            <w:pPr>
              <w:rPr>
                <w:b/>
                <w:bCs/>
                <w:u w:val="single"/>
                <w:lang w:val="en-GB"/>
              </w:rPr>
            </w:pPr>
            <w:r w:rsidRPr="00C813C1">
              <w:rPr>
                <w:b/>
                <w:bCs/>
                <w:u w:val="single"/>
                <w:lang w:val="en-GB"/>
              </w:rPr>
              <w:t>A105:</w:t>
            </w:r>
          </w:p>
          <w:p w14:paraId="2F0D238B" w14:textId="77777777" w:rsidR="00476A8A" w:rsidRDefault="00476A8A" w:rsidP="00476A8A">
            <w:pPr>
              <w:pStyle w:val="CommentText"/>
              <w:rPr>
                <w:rFonts w:eastAsia="Malgun Gothic"/>
                <w:lang w:eastAsia="ko-KR"/>
              </w:rPr>
            </w:pPr>
            <w:r>
              <w:rPr>
                <w:b/>
              </w:rPr>
              <w:t>[Description]</w:t>
            </w:r>
            <w:r>
              <w:t xml:space="preserve">: </w:t>
            </w:r>
            <w:r>
              <w:rPr>
                <w:rFonts w:eastAsia="Malgun Gothic"/>
                <w:lang w:eastAsia="ko-KR"/>
              </w:rPr>
              <w:t>In existing implementation, BM and CSI prediction share the same monitoring configuration (</w:t>
            </w:r>
            <w:r w:rsidRPr="002033D0">
              <w:rPr>
                <w:i/>
                <w:iCs/>
              </w:rPr>
              <w:t>configurationForChannelMonitoring-r19</w:t>
            </w:r>
            <w:r>
              <w:rPr>
                <w:rFonts w:eastAsia="Malgun Gothic"/>
                <w:lang w:eastAsia="ko-KR"/>
              </w:rPr>
              <w:t>). However, we understand that separate parameters are needed for them:</w:t>
            </w:r>
          </w:p>
          <w:p w14:paraId="26195275" w14:textId="77777777" w:rsidR="00476A8A" w:rsidRPr="002033D0" w:rsidRDefault="00476A8A" w:rsidP="00476A8A">
            <w:pPr>
              <w:pStyle w:val="CommentText"/>
              <w:numPr>
                <w:ilvl w:val="0"/>
                <w:numId w:val="71"/>
              </w:numPr>
              <w:textAlignment w:val="baseline"/>
              <w:rPr>
                <w:rFonts w:eastAsia="Malgun Gothic"/>
                <w:lang w:eastAsia="ko-KR"/>
              </w:rPr>
            </w:pPr>
            <w:r>
              <w:rPr>
                <w:rFonts w:eastAsia="Malgun Gothic"/>
                <w:lang w:eastAsia="ko-KR"/>
              </w:rPr>
              <w:t xml:space="preserve">Only </w:t>
            </w:r>
            <w:r>
              <w:t xml:space="preserve">refToPredictionConfig-r19 and </w:t>
            </w:r>
            <w:r>
              <w:rPr>
                <w:lang w:val="pt-BR"/>
              </w:rPr>
              <w:t xml:space="preserve">timeInstanceFor-SGCS-r19 are </w:t>
            </w:r>
            <w:proofErr w:type="spellStart"/>
            <w:r>
              <w:rPr>
                <w:lang w:val="pt-BR"/>
              </w:rPr>
              <w:t>used</w:t>
            </w:r>
            <w:proofErr w:type="spellEnd"/>
            <w:r>
              <w:rPr>
                <w:lang w:val="pt-BR"/>
              </w:rPr>
              <w:t xml:space="preserve"> for CSI </w:t>
            </w:r>
            <w:proofErr w:type="spellStart"/>
            <w:r>
              <w:rPr>
                <w:lang w:val="pt-BR"/>
              </w:rPr>
              <w:t>prediction</w:t>
            </w:r>
            <w:proofErr w:type="spellEnd"/>
          </w:p>
          <w:p w14:paraId="347D0681" w14:textId="77777777" w:rsidR="00476A8A" w:rsidRPr="002033D0" w:rsidRDefault="00476A8A" w:rsidP="00476A8A">
            <w:pPr>
              <w:pStyle w:val="CommentText"/>
              <w:numPr>
                <w:ilvl w:val="0"/>
                <w:numId w:val="71"/>
              </w:numPr>
              <w:textAlignment w:val="baseline"/>
              <w:rPr>
                <w:rFonts w:eastAsia="Malgun Gothic"/>
                <w:lang w:eastAsia="ko-KR"/>
              </w:rPr>
            </w:pPr>
            <w:r>
              <w:t xml:space="preserve">refToPredictionConfig-r19, </w:t>
            </w:r>
            <w:r>
              <w:rPr>
                <w:color w:val="000000" w:themeColor="text1"/>
                <w:lang w:val="pt-BR"/>
              </w:rPr>
              <w:t xml:space="preserve">nrofBestBeamForMonitoring-r19, nrofTransmissionOccasion-r19, timeInstanceFor-RS-PAI-r19 </w:t>
            </w:r>
            <w:proofErr w:type="spellStart"/>
            <w:r>
              <w:rPr>
                <w:color w:val="000000" w:themeColor="text1"/>
                <w:lang w:val="pt-BR"/>
              </w:rPr>
              <w:t>and</w:t>
            </w:r>
            <w:proofErr w:type="spellEnd"/>
            <w:r>
              <w:rPr>
                <w:color w:val="000000" w:themeColor="text1"/>
                <w:lang w:val="pt-BR"/>
              </w:rPr>
              <w:t xml:space="preserve"> mappingToResourcesForChannelPrediction-r19 are </w:t>
            </w:r>
            <w:proofErr w:type="spellStart"/>
            <w:r>
              <w:rPr>
                <w:color w:val="000000" w:themeColor="text1"/>
                <w:lang w:val="pt-BR"/>
              </w:rPr>
              <w:t>used</w:t>
            </w:r>
            <w:proofErr w:type="spellEnd"/>
            <w:r>
              <w:rPr>
                <w:color w:val="000000" w:themeColor="text1"/>
                <w:lang w:val="pt-BR"/>
              </w:rPr>
              <w:t xml:space="preserve"> for </w:t>
            </w:r>
            <w:proofErr w:type="spellStart"/>
            <w:r>
              <w:rPr>
                <w:color w:val="000000" w:themeColor="text1"/>
                <w:lang w:val="pt-BR"/>
              </w:rPr>
              <w:t>beam</w:t>
            </w:r>
            <w:proofErr w:type="spellEnd"/>
            <w:r>
              <w:rPr>
                <w:color w:val="000000" w:themeColor="text1"/>
                <w:lang w:val="pt-BR"/>
              </w:rPr>
              <w:t xml:space="preserve"> management.</w:t>
            </w:r>
          </w:p>
          <w:p w14:paraId="5BB68E2B" w14:textId="1B7A098F" w:rsidR="00476A8A" w:rsidRDefault="00050AE0" w:rsidP="00476A8A">
            <w:pPr>
              <w:pStyle w:val="CommentText"/>
              <w:rPr>
                <w:rFonts w:eastAsia="Malgun Gothic"/>
                <w:lang w:eastAsia="ko-KR"/>
              </w:rPr>
            </w:pPr>
            <w:r>
              <w:rPr>
                <w:b/>
              </w:rPr>
              <w:t>[Description]</w:t>
            </w:r>
            <w:r>
              <w:t xml:space="preserve">: </w:t>
            </w:r>
            <w:r w:rsidR="00476A8A" w:rsidRPr="00050AE0">
              <w:rPr>
                <w:rFonts w:eastAsia="Malgun Gothic"/>
                <w:lang w:eastAsia="ko-KR"/>
              </w:rPr>
              <w:t>The existing mixed structure between BM and CSI are difficulty to read. To improve the read</w:t>
            </w:r>
            <w:r w:rsidR="00E97847">
              <w:rPr>
                <w:rFonts w:eastAsia="Malgun Gothic"/>
                <w:lang w:eastAsia="ko-KR"/>
              </w:rPr>
              <w:t>i</w:t>
            </w:r>
            <w:r w:rsidR="00476A8A" w:rsidRPr="00050AE0">
              <w:rPr>
                <w:rFonts w:eastAsia="Malgun Gothic"/>
                <w:lang w:eastAsia="ko-KR"/>
              </w:rPr>
              <w:t xml:space="preserve">ness, we propose to have </w:t>
            </w:r>
            <w:r w:rsidR="00E97847" w:rsidRPr="00050AE0">
              <w:rPr>
                <w:rFonts w:eastAsia="Malgun Gothic"/>
                <w:lang w:eastAsia="ko-KR"/>
              </w:rPr>
              <w:t>separate</w:t>
            </w:r>
            <w:r w:rsidR="00476A8A" w:rsidRPr="00050AE0">
              <w:rPr>
                <w:rFonts w:eastAsia="Malgun Gothic"/>
                <w:lang w:eastAsia="ko-KR"/>
              </w:rPr>
              <w:t xml:space="preserve"> </w:t>
            </w:r>
            <w:r w:rsidR="00476A8A">
              <w:rPr>
                <w:rFonts w:eastAsia="Malgun Gothic"/>
                <w:lang w:eastAsia="ko-KR"/>
              </w:rPr>
              <w:t>monitoring configuration for beam management and CSI prediction.</w:t>
            </w:r>
          </w:p>
          <w:p w14:paraId="24C1AED0" w14:textId="390D3971" w:rsidR="00CC75AE" w:rsidRPr="00476A8A" w:rsidRDefault="00A614A3" w:rsidP="00476A8A">
            <w:pPr>
              <w:pStyle w:val="CommentText"/>
              <w:rPr>
                <w:rFonts w:eastAsia="Malgun Gothic"/>
                <w:lang w:eastAsia="ko-KR"/>
              </w:rPr>
            </w:pPr>
            <w:r w:rsidRPr="00A614A3">
              <w:rPr>
                <w:rFonts w:eastAsia="Malgun Gothic"/>
                <w:noProof/>
                <w:lang w:eastAsia="ko-KR"/>
              </w:rPr>
              <w:drawing>
                <wp:inline distT="0" distB="0" distL="0" distR="0" wp14:anchorId="4B6183F5" wp14:editId="77103B06">
                  <wp:extent cx="5943600" cy="2089150"/>
                  <wp:effectExtent l="0" t="0" r="0" b="6350"/>
                  <wp:docPr id="1018320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20886" name=""/>
                          <pic:cNvPicPr/>
                        </pic:nvPicPr>
                        <pic:blipFill>
                          <a:blip r:embed="rId8"/>
                          <a:stretch>
                            <a:fillRect/>
                          </a:stretch>
                        </pic:blipFill>
                        <pic:spPr>
                          <a:xfrm>
                            <a:off x="0" y="0"/>
                            <a:ext cx="5943600" cy="2089150"/>
                          </a:xfrm>
                          <a:prstGeom prst="rect">
                            <a:avLst/>
                          </a:prstGeom>
                        </pic:spPr>
                      </pic:pic>
                    </a:graphicData>
                  </a:graphic>
                </wp:inline>
              </w:drawing>
            </w:r>
          </w:p>
        </w:tc>
      </w:tr>
    </w:tbl>
    <w:p w14:paraId="53B04815" w14:textId="77777777" w:rsidR="002F4B9A" w:rsidRDefault="002F4B9A" w:rsidP="004003DC">
      <w:pPr>
        <w:rPr>
          <w:lang w:val="en-GB"/>
        </w:rPr>
      </w:pPr>
    </w:p>
    <w:tbl>
      <w:tblPr>
        <w:tblStyle w:val="TableGrid"/>
        <w:tblW w:w="0" w:type="auto"/>
        <w:tblLook w:val="04A0" w:firstRow="1" w:lastRow="0" w:firstColumn="1" w:lastColumn="0" w:noHBand="0" w:noVBand="1"/>
      </w:tblPr>
      <w:tblGrid>
        <w:gridCol w:w="9350"/>
      </w:tblGrid>
      <w:tr w:rsidR="005B23E4" w14:paraId="55318A98" w14:textId="77777777" w:rsidTr="005B23E4">
        <w:tc>
          <w:tcPr>
            <w:tcW w:w="9350" w:type="dxa"/>
          </w:tcPr>
          <w:p w14:paraId="75BC58BD" w14:textId="3A6EC09E" w:rsidR="00822506" w:rsidRPr="00822506" w:rsidRDefault="00822506" w:rsidP="00822506">
            <w:pPr>
              <w:rPr>
                <w:b/>
                <w:bCs/>
                <w:u w:val="single"/>
                <w:lang w:val="en-GB"/>
              </w:rPr>
            </w:pPr>
            <w:r>
              <w:rPr>
                <w:b/>
                <w:bCs/>
                <w:u w:val="single"/>
                <w:lang w:val="en-GB"/>
              </w:rPr>
              <w:t>N021</w:t>
            </w:r>
            <w:r w:rsidRPr="00C813C1">
              <w:rPr>
                <w:b/>
                <w:bCs/>
                <w:u w:val="single"/>
                <w:lang w:val="en-GB"/>
              </w:rPr>
              <w:t>:</w:t>
            </w:r>
          </w:p>
          <w:p w14:paraId="39206D75" w14:textId="534AC033" w:rsidR="00822506" w:rsidRDefault="00822506" w:rsidP="00822506">
            <w:pPr>
              <w:pStyle w:val="CommentText"/>
            </w:pPr>
            <w:r>
              <w:rPr>
                <w:b/>
              </w:rPr>
              <w:t>[Description]</w:t>
            </w:r>
            <w:r>
              <w:t xml:space="preserve">: The extra hierarchy introduced by forcing a choice between </w:t>
            </w:r>
            <w:r>
              <w:rPr>
                <w:i/>
                <w:iCs/>
              </w:rPr>
              <w:t xml:space="preserve">predictionConfiguration-r19 </w:t>
            </w:r>
            <w:r>
              <w:t xml:space="preserve">and </w:t>
            </w:r>
            <w:r>
              <w:rPr>
                <w:i/>
                <w:iCs/>
              </w:rPr>
              <w:t>configurationForChannelMonitoring-r19</w:t>
            </w:r>
            <w:r>
              <w:t xml:space="preserve"> is unnecessary and does not have the advantage of grouping many parameters together. It should be obvious to the configuring entity that one or the other should be configured.  </w:t>
            </w:r>
          </w:p>
          <w:p w14:paraId="506887E0" w14:textId="2C13EC6F" w:rsidR="005B23E4" w:rsidRDefault="00822506" w:rsidP="00822506">
            <w:pPr>
              <w:rPr>
                <w:lang w:val="en-GB"/>
              </w:rPr>
            </w:pPr>
            <w:r>
              <w:rPr>
                <w:b/>
              </w:rPr>
              <w:t>[Proposed Change]</w:t>
            </w:r>
            <w:r>
              <w:t xml:space="preserve">: Eliminate one level of hierarchy by removing the choice element </w:t>
            </w:r>
            <w:proofErr w:type="spellStart"/>
            <w:r>
              <w:rPr>
                <w:i/>
                <w:iCs/>
              </w:rPr>
              <w:t>predictionConfiguration</w:t>
            </w:r>
            <w:proofErr w:type="spellEnd"/>
            <w:r>
              <w:t xml:space="preserve"> from </w:t>
            </w:r>
            <w:r>
              <w:rPr>
                <w:i/>
                <w:iCs/>
              </w:rPr>
              <w:t>CSI-</w:t>
            </w:r>
            <w:proofErr w:type="spellStart"/>
            <w:r>
              <w:rPr>
                <w:i/>
                <w:iCs/>
              </w:rPr>
              <w:t>ReportConfig</w:t>
            </w:r>
            <w:proofErr w:type="spellEnd"/>
            <w:r>
              <w:t xml:space="preserve"> and bring </w:t>
            </w:r>
            <w:r>
              <w:rPr>
                <w:i/>
                <w:iCs/>
              </w:rPr>
              <w:t>predictionConfiguration-r19</w:t>
            </w:r>
            <w:r>
              <w:t xml:space="preserve"> and </w:t>
            </w:r>
            <w:r>
              <w:rPr>
                <w:i/>
                <w:iCs/>
              </w:rPr>
              <w:t>configurationForChannelMonitoring-r19</w:t>
            </w:r>
            <w:r>
              <w:t xml:space="preserve"> to the main level of </w:t>
            </w:r>
            <w:r>
              <w:rPr>
                <w:i/>
                <w:iCs/>
              </w:rPr>
              <w:t>CSI-</w:t>
            </w:r>
            <w:proofErr w:type="spellStart"/>
            <w:r>
              <w:rPr>
                <w:i/>
                <w:iCs/>
              </w:rPr>
              <w:t>ReportConfig</w:t>
            </w:r>
            <w:proofErr w:type="spellEnd"/>
            <w:r>
              <w:t>.</w:t>
            </w:r>
          </w:p>
        </w:tc>
      </w:tr>
    </w:tbl>
    <w:p w14:paraId="07629738" w14:textId="77777777" w:rsidR="005B23E4" w:rsidRDefault="005B23E4" w:rsidP="004003DC">
      <w:pPr>
        <w:rPr>
          <w:lang w:val="en-GB"/>
        </w:rPr>
      </w:pPr>
    </w:p>
    <w:tbl>
      <w:tblPr>
        <w:tblStyle w:val="TableGrid"/>
        <w:tblW w:w="0" w:type="auto"/>
        <w:tblLook w:val="04A0" w:firstRow="1" w:lastRow="0" w:firstColumn="1" w:lastColumn="0" w:noHBand="0" w:noVBand="1"/>
      </w:tblPr>
      <w:tblGrid>
        <w:gridCol w:w="9350"/>
      </w:tblGrid>
      <w:tr w:rsidR="00822506" w14:paraId="3A8DDA6E" w14:textId="77777777" w:rsidTr="00C07522">
        <w:tc>
          <w:tcPr>
            <w:tcW w:w="9350" w:type="dxa"/>
          </w:tcPr>
          <w:p w14:paraId="47E3D250" w14:textId="77777777" w:rsidR="00A55052" w:rsidRDefault="00822506" w:rsidP="00A55052">
            <w:pPr>
              <w:rPr>
                <w:b/>
                <w:bCs/>
                <w:u w:val="single"/>
                <w:lang w:val="en-GB"/>
              </w:rPr>
            </w:pPr>
            <w:r>
              <w:rPr>
                <w:b/>
                <w:bCs/>
                <w:u w:val="single"/>
                <w:lang w:val="en-GB"/>
              </w:rPr>
              <w:t>H003</w:t>
            </w:r>
            <w:r w:rsidRPr="00C813C1">
              <w:rPr>
                <w:b/>
                <w:bCs/>
                <w:u w:val="single"/>
                <w:lang w:val="en-GB"/>
              </w:rPr>
              <w:t>:</w:t>
            </w:r>
          </w:p>
          <w:p w14:paraId="1B3AFCF4" w14:textId="0A081A89" w:rsidR="00A55052" w:rsidRPr="00A55052" w:rsidRDefault="00A55052" w:rsidP="00A55052">
            <w:pPr>
              <w:rPr>
                <w:b/>
                <w:bCs/>
                <w:u w:val="single"/>
                <w:lang w:val="en-GB"/>
              </w:rPr>
            </w:pPr>
            <w:r>
              <w:rPr>
                <w:b/>
              </w:rPr>
              <w:t>[Description]</w:t>
            </w:r>
            <w:r>
              <w:t xml:space="preserve">: </w:t>
            </w:r>
          </w:p>
          <w:p w14:paraId="4106E133" w14:textId="77777777" w:rsidR="00A55052" w:rsidRDefault="00A55052" w:rsidP="00A55052">
            <w:pPr>
              <w:pStyle w:val="CommentText"/>
            </w:pPr>
            <w:r>
              <w:t xml:space="preserve">This is related to the following EN captured </w:t>
            </w:r>
            <w:proofErr w:type="spellStart"/>
            <w:r>
              <w:t>ubnder</w:t>
            </w:r>
            <w:proofErr w:type="spellEnd"/>
            <w:r>
              <w:t xml:space="preserve"> CSI-</w:t>
            </w:r>
            <w:proofErr w:type="spellStart"/>
            <w:r>
              <w:t>ReportConfig</w:t>
            </w:r>
            <w:proofErr w:type="spellEnd"/>
            <w:r>
              <w:t xml:space="preserve"> information element code:</w:t>
            </w:r>
          </w:p>
          <w:p w14:paraId="3FFA4316" w14:textId="77777777" w:rsidR="00A55052" w:rsidRDefault="00A55052" w:rsidP="00A55052">
            <w:pPr>
              <w:pStyle w:val="EditorsNote"/>
            </w:pPr>
            <w:r>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7EEC697F" w14:textId="77777777" w:rsidR="00A55052" w:rsidRDefault="00A55052" w:rsidP="00A55052">
            <w:pPr>
              <w:pStyle w:val="CommentText"/>
            </w:pPr>
            <w:r>
              <w:t>Currently “configurationForChannelPrediction-r19” is used for both inference and UE data collection. However, the notation “</w:t>
            </w:r>
            <w:proofErr w:type="spellStart"/>
            <w:r>
              <w:t>ForChannelPrediction</w:t>
            </w:r>
            <w:proofErr w:type="spellEnd"/>
            <w:r>
              <w:t>” and “predictionConfiguration-r19” suggests that this parameter is only for inference. We think it is better to add a new parameter for data collection (e.g. configurationForUE-DataCollection-r19) and make “configurationForChannelPrediction-r19” applicable only for inference</w:t>
            </w:r>
          </w:p>
          <w:p w14:paraId="4E982A6B" w14:textId="77777777" w:rsidR="00A55052" w:rsidRDefault="00A55052" w:rsidP="00A55052">
            <w:r>
              <w:rPr>
                <w:b/>
              </w:rPr>
              <w:t>[Comments]</w:t>
            </w:r>
            <w:r>
              <w:t>:</w:t>
            </w:r>
          </w:p>
          <w:p w14:paraId="155D6239" w14:textId="3D54E9DD" w:rsidR="00822506" w:rsidRPr="00873D10" w:rsidRDefault="00A55052" w:rsidP="00C07522">
            <w:r>
              <w:t xml:space="preserve">[WI CR rapporteur-v022]: We agree that the suggested change is a possibility to group the parameters and thus make the type of configuration clear. In the past we received input from some companies that we should avoid redundancy (the parameters for inference and those for data collection are the same), so we removed the separate CHOICE branch for UE-side data collection. Thus, we propose to discuss this issue in </w:t>
            </w:r>
            <w:proofErr w:type="spellStart"/>
            <w:r>
              <w:t>Tdocs</w:t>
            </w:r>
            <w:proofErr w:type="spellEnd"/>
            <w:r>
              <w:t xml:space="preserve">, as for RIL N021, which is related. </w:t>
            </w:r>
          </w:p>
        </w:tc>
      </w:tr>
    </w:tbl>
    <w:p w14:paraId="313D2442" w14:textId="7840783F" w:rsidR="00D7391D" w:rsidRDefault="009F3D83" w:rsidP="00D7391D">
      <w:pPr>
        <w:pStyle w:val="Heading2"/>
        <w:numPr>
          <w:ilvl w:val="1"/>
          <w:numId w:val="61"/>
        </w:numPr>
      </w:pPr>
      <w:r>
        <w:rPr>
          <w:lang w:eastAsia="zh-CN"/>
        </w:rPr>
        <w:t>Discussion</w:t>
      </w:r>
    </w:p>
    <w:p w14:paraId="03192B6D" w14:textId="4FF82A4E" w:rsidR="005C574B" w:rsidRDefault="00EA6379" w:rsidP="005F5757">
      <w:pPr>
        <w:pStyle w:val="Caption"/>
        <w:rPr>
          <w:b w:val="0"/>
          <w:bCs w:val="0"/>
          <w:lang w:val="en-GB" w:eastAsia="sv-SE"/>
        </w:rPr>
      </w:pPr>
      <w:r>
        <w:rPr>
          <w:b w:val="0"/>
          <w:bCs w:val="0"/>
          <w:lang w:val="en-GB" w:eastAsia="sv-SE"/>
        </w:rPr>
        <w:t xml:space="preserve">First, we disagree to remove the </w:t>
      </w:r>
      <w:r w:rsidR="00AB31FF">
        <w:rPr>
          <w:b w:val="0"/>
          <w:bCs w:val="0"/>
          <w:lang w:val="en-GB" w:eastAsia="sv-SE"/>
        </w:rPr>
        <w:t>CHOICE</w:t>
      </w:r>
      <w:r w:rsidRPr="00EA6379">
        <w:rPr>
          <w:b w:val="0"/>
          <w:bCs w:val="0"/>
          <w:lang w:val="en-GB" w:eastAsia="sv-SE"/>
        </w:rPr>
        <w:t xml:space="preserve"> structure</w:t>
      </w:r>
      <w:r>
        <w:rPr>
          <w:b w:val="0"/>
          <w:bCs w:val="0"/>
          <w:lang w:val="en-GB" w:eastAsia="sv-SE"/>
        </w:rPr>
        <w:t xml:space="preserve">. We believe the existing </w:t>
      </w:r>
      <w:r w:rsidR="003F0DC6">
        <w:rPr>
          <w:b w:val="0"/>
          <w:bCs w:val="0"/>
          <w:lang w:val="en-GB" w:eastAsia="sv-SE"/>
        </w:rPr>
        <w:t>CHOICE</w:t>
      </w:r>
      <w:r w:rsidRPr="00EA6379">
        <w:rPr>
          <w:b w:val="0"/>
          <w:bCs w:val="0"/>
          <w:lang w:val="en-GB" w:eastAsia="sv-SE"/>
        </w:rPr>
        <w:t xml:space="preserve"> </w:t>
      </w:r>
      <w:r>
        <w:rPr>
          <w:b w:val="0"/>
          <w:bCs w:val="0"/>
          <w:lang w:val="en-GB" w:eastAsia="sv-SE"/>
        </w:rPr>
        <w:t>structure is useful for readiness and avoid misconfiguration. Thus, we propose:</w:t>
      </w:r>
    </w:p>
    <w:p w14:paraId="4698CD54" w14:textId="56173B08" w:rsidR="00C64950" w:rsidRDefault="00816E52" w:rsidP="002F1ABA">
      <w:pPr>
        <w:pStyle w:val="Caption"/>
        <w:rPr>
          <w:i/>
          <w:iCs/>
          <w:lang w:eastAsia="zh-CN"/>
        </w:rPr>
      </w:pPr>
      <w:r w:rsidRPr="006E7EC0">
        <w:rPr>
          <w:lang w:val="en-GB" w:eastAsia="sv-SE"/>
        </w:rPr>
        <w:t xml:space="preserve">Proposal </w:t>
      </w:r>
      <w:r w:rsidR="00EA6379">
        <w:rPr>
          <w:lang w:val="en-GB" w:eastAsia="sv-SE"/>
        </w:rPr>
        <w:t xml:space="preserve">1: Reject N201, i.e. keep the CHOICE structure of </w:t>
      </w:r>
      <w:r w:rsidR="00EA6379" w:rsidRPr="006858E1">
        <w:rPr>
          <w:i/>
          <w:iCs/>
          <w:lang w:eastAsia="zh-CN"/>
        </w:rPr>
        <w:t>predictionConfiguration-r19</w:t>
      </w:r>
      <w:r w:rsidR="00EA6379">
        <w:rPr>
          <w:i/>
          <w:iCs/>
          <w:lang w:eastAsia="zh-CN"/>
        </w:rPr>
        <w:t>.</w:t>
      </w:r>
    </w:p>
    <w:p w14:paraId="4B5EE2F6" w14:textId="015349CD" w:rsidR="00EA6379" w:rsidRDefault="00E005A9" w:rsidP="00EA6379">
      <w:pPr>
        <w:rPr>
          <w:lang w:eastAsia="zh-CN"/>
        </w:rPr>
      </w:pPr>
      <w:r>
        <w:rPr>
          <w:lang w:eastAsia="zh-CN"/>
        </w:rPr>
        <w:t xml:space="preserve">Next, we discuss the details of inference configuration of CSI prediction. In existing implementation, when </w:t>
      </w:r>
      <w:r w:rsidRPr="008E561C">
        <w:rPr>
          <w:i/>
          <w:iCs/>
          <w:noProof/>
          <w:szCs w:val="22"/>
        </w:rPr>
        <w:t>csi-InferencePrediction-r19</w:t>
      </w:r>
      <w:r>
        <w:rPr>
          <w:noProof/>
          <w:szCs w:val="22"/>
        </w:rPr>
        <w:t xml:space="preserve"> is choosen, it indicates that it </w:t>
      </w:r>
      <w:r w:rsidR="00D17B48">
        <w:rPr>
          <w:noProof/>
          <w:szCs w:val="22"/>
        </w:rPr>
        <w:t>can be either</w:t>
      </w:r>
      <w:r>
        <w:rPr>
          <w:noProof/>
          <w:szCs w:val="22"/>
        </w:rPr>
        <w:t xml:space="preserve"> inference configuariton of CSI prediction or data collection configuration of CSI prediction (i.e. the legacy </w:t>
      </w:r>
      <w:r w:rsidRPr="009048CB">
        <w:rPr>
          <w:i/>
          <w:iCs/>
          <w:noProof/>
          <w:szCs w:val="22"/>
        </w:rPr>
        <w:t>CSI-ReportConfig</w:t>
      </w:r>
      <w:r>
        <w:rPr>
          <w:noProof/>
          <w:szCs w:val="22"/>
        </w:rPr>
        <w:t xml:space="preserve"> </w:t>
      </w:r>
      <w:r w:rsidR="00717E0E">
        <w:rPr>
          <w:noProof/>
          <w:szCs w:val="22"/>
        </w:rPr>
        <w:t>simialr to Rel-1</w:t>
      </w:r>
      <w:r w:rsidR="00DF2D86">
        <w:rPr>
          <w:noProof/>
          <w:szCs w:val="22"/>
        </w:rPr>
        <w:t>8</w:t>
      </w:r>
      <w:r w:rsidR="00717E0E">
        <w:rPr>
          <w:noProof/>
          <w:szCs w:val="22"/>
        </w:rPr>
        <w:t xml:space="preserve"> CSI prediciton </w:t>
      </w:r>
      <w:r>
        <w:rPr>
          <w:noProof/>
          <w:szCs w:val="22"/>
        </w:rPr>
        <w:t>is used)</w:t>
      </w:r>
      <w:r w:rsidR="009048CB">
        <w:rPr>
          <w:noProof/>
          <w:szCs w:val="22"/>
        </w:rPr>
        <w:t>.</w:t>
      </w:r>
      <w:r>
        <w:rPr>
          <w:noProof/>
          <w:szCs w:val="22"/>
        </w:rPr>
        <w:t xml:space="preserve">   </w:t>
      </w:r>
    </w:p>
    <w:p w14:paraId="3A4D59E2" w14:textId="05A30C57" w:rsidR="00E005A9" w:rsidRDefault="00E005A9" w:rsidP="00E005A9">
      <w:pPr>
        <w:pStyle w:val="PL"/>
      </w:pPr>
      <w:r w:rsidRPr="00E005A9">
        <w:t xml:space="preserve">csi-InferencePrediction-r19         </w:t>
      </w:r>
      <w:r w:rsidRPr="00E005A9">
        <w:rPr>
          <w:color w:val="993366"/>
        </w:rPr>
        <w:t>ENUMERATED</w:t>
      </w:r>
      <w:r w:rsidRPr="00E005A9">
        <w:t xml:space="preserve"> {true}</w:t>
      </w:r>
      <w:r>
        <w:t>.</w:t>
      </w:r>
    </w:p>
    <w:p w14:paraId="6DEA6D3E" w14:textId="77777777" w:rsidR="00D142D3" w:rsidRPr="00E005A9" w:rsidRDefault="00D142D3" w:rsidP="00E005A9">
      <w:pPr>
        <w:pStyle w:val="PL"/>
        <w:rPr>
          <w:sz w:val="20"/>
          <w:szCs w:val="22"/>
        </w:rPr>
      </w:pPr>
    </w:p>
    <w:p w14:paraId="470BBBE7" w14:textId="2DBDDC71" w:rsidR="002963AB" w:rsidRDefault="00D142D3" w:rsidP="002963AB">
      <w:pPr>
        <w:rPr>
          <w:b/>
          <w:bCs/>
          <w:noProof/>
          <w:szCs w:val="22"/>
        </w:rPr>
      </w:pPr>
      <w:r w:rsidRPr="002963AB">
        <w:rPr>
          <w:b/>
          <w:bCs/>
          <w:lang w:val="en-GB" w:eastAsia="sv-SE"/>
        </w:rPr>
        <w:t xml:space="preserve">Observation 1: </w:t>
      </w:r>
      <w:r w:rsidR="002963AB" w:rsidRPr="002963AB">
        <w:rPr>
          <w:b/>
          <w:bCs/>
          <w:lang w:eastAsia="zh-CN"/>
        </w:rPr>
        <w:t xml:space="preserve">In existing implementation, when </w:t>
      </w:r>
      <w:r w:rsidR="002963AB" w:rsidRPr="002963AB">
        <w:rPr>
          <w:b/>
          <w:bCs/>
          <w:noProof/>
          <w:szCs w:val="22"/>
        </w:rPr>
        <w:t xml:space="preserve">csi-InferencePrediction-r19 is choosen, it indicates that it </w:t>
      </w:r>
      <w:r w:rsidR="002035C4">
        <w:rPr>
          <w:b/>
          <w:bCs/>
          <w:noProof/>
          <w:szCs w:val="22"/>
        </w:rPr>
        <w:t>can be</w:t>
      </w:r>
      <w:r w:rsidR="00651D5E">
        <w:rPr>
          <w:b/>
          <w:bCs/>
          <w:noProof/>
          <w:szCs w:val="22"/>
        </w:rPr>
        <w:t xml:space="preserve"> either </w:t>
      </w:r>
      <w:r w:rsidR="002963AB" w:rsidRPr="002963AB">
        <w:rPr>
          <w:b/>
          <w:bCs/>
          <w:noProof/>
          <w:szCs w:val="22"/>
        </w:rPr>
        <w:t xml:space="preserve">inference configuariton of CSI prediction or data collection configuration of CSI prediction (i.e. the legacy </w:t>
      </w:r>
      <w:r w:rsidR="002963AB" w:rsidRPr="002963AB">
        <w:rPr>
          <w:b/>
          <w:bCs/>
          <w:i/>
          <w:iCs/>
          <w:noProof/>
          <w:szCs w:val="22"/>
        </w:rPr>
        <w:t>CSI-ReportConfig</w:t>
      </w:r>
      <w:r w:rsidR="002963AB" w:rsidRPr="002963AB">
        <w:rPr>
          <w:b/>
          <w:bCs/>
          <w:noProof/>
          <w:szCs w:val="22"/>
        </w:rPr>
        <w:t xml:space="preserve"> </w:t>
      </w:r>
      <w:r w:rsidR="002036EE" w:rsidRPr="0020653E">
        <w:rPr>
          <w:b/>
          <w:bCs/>
          <w:noProof/>
          <w:szCs w:val="22"/>
        </w:rPr>
        <w:t>simialr to Rel-18 CSI prediciton</w:t>
      </w:r>
      <w:r w:rsidR="002036EE">
        <w:rPr>
          <w:noProof/>
          <w:szCs w:val="22"/>
        </w:rPr>
        <w:t xml:space="preserve"> </w:t>
      </w:r>
      <w:r w:rsidR="002963AB" w:rsidRPr="002963AB">
        <w:rPr>
          <w:b/>
          <w:bCs/>
          <w:noProof/>
          <w:szCs w:val="22"/>
        </w:rPr>
        <w:t>is used).</w:t>
      </w:r>
    </w:p>
    <w:p w14:paraId="2542BFC7" w14:textId="77777777" w:rsidR="00524F73" w:rsidRDefault="0020653E" w:rsidP="00D142D3">
      <w:pPr>
        <w:pStyle w:val="Caption"/>
        <w:rPr>
          <w:b w:val="0"/>
          <w:bCs w:val="0"/>
          <w:lang w:eastAsia="zh-CN"/>
        </w:rPr>
      </w:pPr>
      <w:r>
        <w:rPr>
          <w:b w:val="0"/>
          <w:bCs w:val="0"/>
          <w:lang w:eastAsia="zh-CN"/>
        </w:rPr>
        <w:lastRenderedPageBreak/>
        <w:t>We think this implementation can work</w:t>
      </w:r>
      <w:r w:rsidR="00BF0C52">
        <w:rPr>
          <w:b w:val="0"/>
          <w:bCs w:val="0"/>
          <w:lang w:eastAsia="zh-CN"/>
        </w:rPr>
        <w:t>.</w:t>
      </w:r>
      <w:r>
        <w:rPr>
          <w:b w:val="0"/>
          <w:bCs w:val="0"/>
          <w:lang w:eastAsia="zh-CN"/>
        </w:rPr>
        <w:t xml:space="preserve"> </w:t>
      </w:r>
      <w:r w:rsidR="00BF0C52">
        <w:rPr>
          <w:b w:val="0"/>
          <w:bCs w:val="0"/>
          <w:lang w:eastAsia="zh-CN"/>
        </w:rPr>
        <w:t>B</w:t>
      </w:r>
      <w:r>
        <w:rPr>
          <w:b w:val="0"/>
          <w:bCs w:val="0"/>
          <w:lang w:eastAsia="zh-CN"/>
        </w:rPr>
        <w:t xml:space="preserve">ut we </w:t>
      </w:r>
      <w:r w:rsidR="00BF0C52">
        <w:rPr>
          <w:b w:val="0"/>
          <w:bCs w:val="0"/>
          <w:lang w:eastAsia="zh-CN"/>
        </w:rPr>
        <w:t xml:space="preserve">have similar concern as H003, and we </w:t>
      </w:r>
      <w:r>
        <w:rPr>
          <w:b w:val="0"/>
          <w:bCs w:val="0"/>
          <w:lang w:eastAsia="zh-CN"/>
        </w:rPr>
        <w:t>prefer NW to explicitly indicate whether it is for inference or UE data collection</w:t>
      </w:r>
      <w:r w:rsidR="00524F73">
        <w:rPr>
          <w:b w:val="0"/>
          <w:bCs w:val="0"/>
          <w:lang w:eastAsia="zh-CN"/>
        </w:rPr>
        <w:t xml:space="preserve">. Thus, we propose to revise the type of </w:t>
      </w:r>
      <w:r w:rsidR="00524F73" w:rsidRPr="00524F73">
        <w:rPr>
          <w:b w:val="0"/>
          <w:bCs w:val="0"/>
          <w:i/>
          <w:iCs/>
          <w:lang w:eastAsia="zh-CN"/>
        </w:rPr>
        <w:t>csi-InferencePrediction-r19</w:t>
      </w:r>
      <w:r w:rsidR="00524F73" w:rsidRPr="00524F73">
        <w:rPr>
          <w:b w:val="0"/>
          <w:bCs w:val="0"/>
          <w:lang w:eastAsia="zh-CN"/>
        </w:rPr>
        <w:t xml:space="preserve"> </w:t>
      </w:r>
      <w:r w:rsidR="00524F73">
        <w:rPr>
          <w:b w:val="0"/>
          <w:bCs w:val="0"/>
          <w:lang w:eastAsia="zh-CN"/>
        </w:rPr>
        <w:t xml:space="preserve">to </w:t>
      </w:r>
      <w:r w:rsidR="00524F73" w:rsidRPr="00524F73">
        <w:rPr>
          <w:b w:val="0"/>
          <w:bCs w:val="0"/>
          <w:lang w:eastAsia="zh-CN"/>
        </w:rPr>
        <w:t>ENUMERATED {</w:t>
      </w:r>
      <w:proofErr w:type="spellStart"/>
      <w:r w:rsidR="00524F73" w:rsidRPr="00524F73">
        <w:rPr>
          <w:b w:val="0"/>
          <w:bCs w:val="0"/>
          <w:strike/>
          <w:color w:val="EE0000"/>
          <w:lang w:eastAsia="zh-CN"/>
        </w:rPr>
        <w:t>true</w:t>
      </w:r>
      <w:r w:rsidR="00524F73" w:rsidRPr="00524F73">
        <w:rPr>
          <w:b w:val="0"/>
          <w:bCs w:val="0"/>
          <w:color w:val="EE0000"/>
          <w:u w:val="single"/>
          <w:lang w:eastAsia="zh-CN"/>
        </w:rPr>
        <w:t>Inference</w:t>
      </w:r>
      <w:proofErr w:type="spellEnd"/>
      <w:r w:rsidR="00524F73" w:rsidRPr="00524F73">
        <w:rPr>
          <w:b w:val="0"/>
          <w:bCs w:val="0"/>
          <w:color w:val="EE0000"/>
          <w:u w:val="single"/>
          <w:lang w:eastAsia="zh-CN"/>
        </w:rPr>
        <w:t xml:space="preserve">, </w:t>
      </w:r>
      <w:proofErr w:type="spellStart"/>
      <w:r w:rsidR="00524F73" w:rsidRPr="00524F73">
        <w:rPr>
          <w:b w:val="0"/>
          <w:bCs w:val="0"/>
          <w:color w:val="EE0000"/>
          <w:u w:val="single"/>
          <w:lang w:eastAsia="zh-CN"/>
        </w:rPr>
        <w:t>dataCollection</w:t>
      </w:r>
      <w:proofErr w:type="spellEnd"/>
      <w:r w:rsidR="00524F73" w:rsidRPr="00524F73">
        <w:rPr>
          <w:b w:val="0"/>
          <w:bCs w:val="0"/>
          <w:lang w:eastAsia="zh-CN"/>
        </w:rPr>
        <w:t xml:space="preserve">}.    </w:t>
      </w:r>
    </w:p>
    <w:p w14:paraId="76B935AE" w14:textId="63F9CA5C" w:rsidR="00E005A9" w:rsidRDefault="00524F73" w:rsidP="00524F73">
      <w:pPr>
        <w:pStyle w:val="Caption"/>
        <w:rPr>
          <w:lang w:eastAsia="zh-CN"/>
        </w:rPr>
      </w:pPr>
      <w:r w:rsidRPr="00524F73">
        <w:rPr>
          <w:lang w:val="en-GB" w:eastAsia="sv-SE"/>
        </w:rPr>
        <w:t xml:space="preserve">Proposal 2: To differentiate whether it is inference configuration of CSI prediction or UE data collection configuration of CSI prediction, change </w:t>
      </w:r>
      <w:r w:rsidRPr="00524F73">
        <w:rPr>
          <w:lang w:val="en-GB" w:eastAsia="zh-CN"/>
        </w:rPr>
        <w:t>t</w:t>
      </w:r>
      <w:r w:rsidRPr="00524F73">
        <w:rPr>
          <w:lang w:eastAsia="zh-CN"/>
        </w:rPr>
        <w:t xml:space="preserve">he type of </w:t>
      </w:r>
      <w:r w:rsidRPr="00524F73">
        <w:rPr>
          <w:i/>
          <w:iCs/>
          <w:lang w:eastAsia="zh-CN"/>
        </w:rPr>
        <w:t>csi-InferencePrediction-r19</w:t>
      </w:r>
      <w:r w:rsidRPr="00524F73">
        <w:rPr>
          <w:lang w:eastAsia="zh-CN"/>
        </w:rPr>
        <w:t xml:space="preserve"> to ENUMERATED {</w:t>
      </w:r>
      <w:proofErr w:type="spellStart"/>
      <w:r w:rsidRPr="00524F73">
        <w:rPr>
          <w:strike/>
          <w:color w:val="EE0000"/>
          <w:lang w:eastAsia="zh-CN"/>
        </w:rPr>
        <w:t>true</w:t>
      </w:r>
      <w:r w:rsidRPr="00524F73">
        <w:rPr>
          <w:color w:val="EE0000"/>
          <w:u w:val="single"/>
          <w:lang w:eastAsia="zh-CN"/>
        </w:rPr>
        <w:t>Inference</w:t>
      </w:r>
      <w:proofErr w:type="spellEnd"/>
      <w:r w:rsidRPr="00524F73">
        <w:rPr>
          <w:color w:val="EE0000"/>
          <w:u w:val="single"/>
          <w:lang w:eastAsia="zh-CN"/>
        </w:rPr>
        <w:t xml:space="preserve">, </w:t>
      </w:r>
      <w:proofErr w:type="spellStart"/>
      <w:r w:rsidRPr="00524F73">
        <w:rPr>
          <w:color w:val="EE0000"/>
          <w:u w:val="single"/>
          <w:lang w:eastAsia="zh-CN"/>
        </w:rPr>
        <w:t>dataCollection</w:t>
      </w:r>
      <w:proofErr w:type="spellEnd"/>
      <w:r w:rsidRPr="00524F73">
        <w:rPr>
          <w:lang w:eastAsia="zh-CN"/>
        </w:rPr>
        <w:t xml:space="preserve">}. </w:t>
      </w:r>
    </w:p>
    <w:p w14:paraId="6BC56166" w14:textId="53DD9E69" w:rsidR="009C4B2F" w:rsidRDefault="009C4B2F" w:rsidP="009C4B2F">
      <w:r>
        <w:rPr>
          <w:lang w:eastAsia="zh-CN"/>
        </w:rPr>
        <w:t xml:space="preserve">Then, we discuss the details of inference configuration of </w:t>
      </w:r>
      <w:r w:rsidR="008934AC">
        <w:rPr>
          <w:lang w:eastAsia="zh-CN"/>
        </w:rPr>
        <w:t>BM</w:t>
      </w:r>
      <w:r>
        <w:rPr>
          <w:lang w:eastAsia="zh-CN"/>
        </w:rPr>
        <w:t>.</w:t>
      </w:r>
      <w:r w:rsidR="008934AC">
        <w:rPr>
          <w:lang w:eastAsia="zh-CN"/>
        </w:rPr>
        <w:t xml:space="preserve"> We share the similar view as H003 to differentiate </w:t>
      </w:r>
      <w:r w:rsidR="008934AC" w:rsidRPr="00C609F0">
        <w:rPr>
          <w:lang w:eastAsia="zh-CN"/>
        </w:rPr>
        <w:t>whether it is for inference or UE data collection</w:t>
      </w:r>
      <w:r w:rsidR="00C609F0">
        <w:rPr>
          <w:lang w:eastAsia="zh-CN"/>
        </w:rPr>
        <w:t xml:space="preserve"> of BM. But regarding to specification changes, we think it is not necessary to introduce a separate </w:t>
      </w:r>
      <w:r w:rsidR="00C609F0" w:rsidRPr="00C609F0">
        <w:rPr>
          <w:i/>
          <w:iCs/>
        </w:rPr>
        <w:t>configurationForUE-DataCollection-r19</w:t>
      </w:r>
      <w:r w:rsidR="00C609F0">
        <w:t xml:space="preserve">. Instead, we can just add one explicit indication on </w:t>
      </w:r>
      <w:r w:rsidR="00C609F0" w:rsidRPr="00C609F0">
        <w:t>whether it is for inference or UE data collection.</w:t>
      </w:r>
      <w:r w:rsidR="007C28D6">
        <w:t xml:space="preserve"> Meanwhile, since </w:t>
      </w:r>
      <w:r w:rsidR="007C28D6" w:rsidRPr="00C609F0">
        <w:rPr>
          <w:i/>
          <w:iCs/>
          <w:lang w:val="en-GB" w:eastAsia="sv-SE"/>
        </w:rPr>
        <w:t>configurationForChannelPrediction-r19</w:t>
      </w:r>
      <w:r w:rsidR="007C28D6">
        <w:rPr>
          <w:i/>
          <w:iCs/>
          <w:lang w:val="en-GB" w:eastAsia="sv-SE"/>
        </w:rPr>
        <w:t xml:space="preserve"> </w:t>
      </w:r>
      <w:r w:rsidR="007C28D6" w:rsidRPr="007C28D6">
        <w:rPr>
          <w:lang w:val="en-GB" w:eastAsia="sv-SE"/>
        </w:rPr>
        <w:t>is now only used for BM, we tend to think it is better to</w:t>
      </w:r>
      <w:r w:rsidR="007C28D6">
        <w:rPr>
          <w:lang w:val="en-GB" w:eastAsia="sv-SE"/>
        </w:rPr>
        <w:t xml:space="preserve"> rename it to </w:t>
      </w:r>
      <w:r w:rsidR="007C28D6" w:rsidRPr="00C609F0">
        <w:rPr>
          <w:i/>
          <w:iCs/>
          <w:lang w:val="en-GB" w:eastAsia="sv-SE"/>
        </w:rPr>
        <w:t>configurationFor</w:t>
      </w:r>
      <w:r w:rsidR="007C28D6">
        <w:rPr>
          <w:i/>
          <w:iCs/>
          <w:lang w:val="en-GB" w:eastAsia="sv-SE"/>
        </w:rPr>
        <w:t>BM</w:t>
      </w:r>
      <w:r w:rsidR="007C28D6" w:rsidRPr="00C609F0">
        <w:rPr>
          <w:i/>
          <w:iCs/>
          <w:lang w:val="en-GB" w:eastAsia="sv-SE"/>
        </w:rPr>
        <w:t>Prediction-r19</w:t>
      </w:r>
      <w:r w:rsidR="005F38D4">
        <w:rPr>
          <w:i/>
          <w:iCs/>
          <w:lang w:val="en-GB" w:eastAsia="sv-SE"/>
        </w:rPr>
        <w:t xml:space="preserve">. </w:t>
      </w:r>
      <w:r w:rsidR="00C609F0">
        <w:t>Thus, we propose:</w:t>
      </w:r>
    </w:p>
    <w:p w14:paraId="5096BF55" w14:textId="77777777" w:rsidR="00995374" w:rsidRDefault="00C609F0" w:rsidP="00C609F0">
      <w:pPr>
        <w:pStyle w:val="Caption"/>
        <w:rPr>
          <w:lang w:val="en-GB" w:eastAsia="sv-SE"/>
        </w:rPr>
      </w:pPr>
      <w:r w:rsidRPr="00524F73">
        <w:rPr>
          <w:lang w:val="en-GB" w:eastAsia="sv-SE"/>
        </w:rPr>
        <w:t xml:space="preserve">Proposal </w:t>
      </w:r>
      <w:r>
        <w:rPr>
          <w:lang w:val="en-GB" w:eastAsia="sv-SE"/>
        </w:rPr>
        <w:t>3</w:t>
      </w:r>
      <w:r w:rsidRPr="00524F73">
        <w:rPr>
          <w:lang w:val="en-GB" w:eastAsia="sv-SE"/>
        </w:rPr>
        <w:t xml:space="preserve">: </w:t>
      </w:r>
      <w:r>
        <w:rPr>
          <w:lang w:val="en-GB" w:eastAsia="sv-SE"/>
        </w:rPr>
        <w:t xml:space="preserve">Adopt H003 with a variant of specification change: </w:t>
      </w:r>
    </w:p>
    <w:p w14:paraId="4DF0D669" w14:textId="6C57BC62" w:rsidR="00995374" w:rsidRDefault="00995374" w:rsidP="00995374">
      <w:pPr>
        <w:pStyle w:val="Caption"/>
        <w:numPr>
          <w:ilvl w:val="0"/>
          <w:numId w:val="75"/>
        </w:numPr>
        <w:rPr>
          <w:lang w:val="en-GB" w:eastAsia="sv-SE"/>
        </w:rPr>
      </w:pPr>
      <w:r>
        <w:rPr>
          <w:lang w:val="en-GB" w:eastAsia="sv-SE"/>
        </w:rPr>
        <w:t xml:space="preserve">Rename </w:t>
      </w:r>
      <w:r w:rsidRPr="00C609F0">
        <w:rPr>
          <w:i/>
          <w:iCs/>
          <w:lang w:val="en-GB" w:eastAsia="sv-SE"/>
        </w:rPr>
        <w:t>configurationForChannelPrediction-r19</w:t>
      </w:r>
      <w:r>
        <w:rPr>
          <w:i/>
          <w:iCs/>
          <w:lang w:val="en-GB" w:eastAsia="sv-SE"/>
        </w:rPr>
        <w:t xml:space="preserve"> </w:t>
      </w:r>
      <w:r w:rsidRPr="00995374">
        <w:rPr>
          <w:lang w:val="en-GB" w:eastAsia="sv-SE"/>
        </w:rPr>
        <w:t>to</w:t>
      </w:r>
      <w:r>
        <w:rPr>
          <w:i/>
          <w:iCs/>
          <w:lang w:val="en-GB" w:eastAsia="sv-SE"/>
        </w:rPr>
        <w:t xml:space="preserve"> </w:t>
      </w:r>
      <w:r w:rsidRPr="00C609F0">
        <w:rPr>
          <w:i/>
          <w:iCs/>
          <w:lang w:val="en-GB" w:eastAsia="sv-SE"/>
        </w:rPr>
        <w:t>configurationFor</w:t>
      </w:r>
      <w:r>
        <w:rPr>
          <w:i/>
          <w:iCs/>
          <w:lang w:val="en-GB" w:eastAsia="sv-SE"/>
        </w:rPr>
        <w:t>BM</w:t>
      </w:r>
      <w:r w:rsidRPr="00C609F0">
        <w:rPr>
          <w:i/>
          <w:iCs/>
          <w:lang w:val="en-GB" w:eastAsia="sv-SE"/>
        </w:rPr>
        <w:t>Prediction-r19</w:t>
      </w:r>
      <w:r>
        <w:rPr>
          <w:i/>
          <w:iCs/>
          <w:lang w:val="en-GB" w:eastAsia="sv-SE"/>
        </w:rPr>
        <w:t xml:space="preserve">. </w:t>
      </w:r>
      <w:r>
        <w:t xml:space="preserve"> </w:t>
      </w:r>
    </w:p>
    <w:p w14:paraId="4170670F" w14:textId="66B7A6BB" w:rsidR="00C609F0" w:rsidRPr="00995374" w:rsidRDefault="00D50BB1" w:rsidP="00995374">
      <w:pPr>
        <w:pStyle w:val="Caption"/>
        <w:numPr>
          <w:ilvl w:val="0"/>
          <w:numId w:val="75"/>
        </w:numPr>
        <w:rPr>
          <w:lang w:val="en-GB" w:eastAsia="sv-SE"/>
        </w:rPr>
      </w:pPr>
      <w:r>
        <w:rPr>
          <w:lang w:val="en-GB" w:eastAsia="sv-SE"/>
        </w:rPr>
        <w:t>I</w:t>
      </w:r>
      <w:r w:rsidR="00C609F0">
        <w:rPr>
          <w:lang w:val="en-GB" w:eastAsia="sv-SE"/>
        </w:rPr>
        <w:t xml:space="preserve">ntroduce the following </w:t>
      </w:r>
      <w:r w:rsidR="00C609F0" w:rsidRPr="00C609F0">
        <w:rPr>
          <w:lang w:val="en-GB" w:eastAsia="sv-SE"/>
        </w:rPr>
        <w:t xml:space="preserve">one explicit indication on whether it is for inference or UE data </w:t>
      </w:r>
      <w:r w:rsidR="00C609F0">
        <w:rPr>
          <w:lang w:val="en-GB" w:eastAsia="sv-SE"/>
        </w:rPr>
        <w:t>in</w:t>
      </w:r>
      <w:r w:rsidR="00C609F0" w:rsidRPr="00C609F0">
        <w:rPr>
          <w:lang w:val="en-GB" w:eastAsia="sv-SE"/>
        </w:rPr>
        <w:t xml:space="preserve"> </w:t>
      </w:r>
      <w:r w:rsidR="00912DC8" w:rsidRPr="00C609F0">
        <w:rPr>
          <w:i/>
          <w:iCs/>
          <w:lang w:val="en-GB" w:eastAsia="sv-SE"/>
        </w:rPr>
        <w:t>configurationFor</w:t>
      </w:r>
      <w:r w:rsidR="00912DC8">
        <w:rPr>
          <w:i/>
          <w:iCs/>
          <w:lang w:val="en-GB" w:eastAsia="sv-SE"/>
        </w:rPr>
        <w:t>BM</w:t>
      </w:r>
      <w:r w:rsidR="00912DC8" w:rsidRPr="00C609F0">
        <w:rPr>
          <w:i/>
          <w:iCs/>
          <w:lang w:val="en-GB" w:eastAsia="sv-SE"/>
        </w:rPr>
        <w:t>Prediction-r19</w:t>
      </w:r>
      <w:r w:rsidR="00C609F0">
        <w:rPr>
          <w:lang w:val="en-GB" w:eastAsia="sv-SE"/>
        </w:rPr>
        <w:t>:</w:t>
      </w:r>
      <w:r w:rsidR="00995374">
        <w:rPr>
          <w:lang w:val="en-GB" w:eastAsia="sv-SE"/>
        </w:rPr>
        <w:t xml:space="preserve"> </w:t>
      </w:r>
      <w:r w:rsidR="00C609F0" w:rsidRPr="00995374">
        <w:rPr>
          <w:lang w:val="en-GB" w:eastAsia="sv-SE"/>
        </w:rPr>
        <w:t>BM-Inference-r</w:t>
      </w:r>
      <w:proofErr w:type="gramStart"/>
      <w:r w:rsidR="00C609F0" w:rsidRPr="00995374">
        <w:rPr>
          <w:lang w:val="en-GB" w:eastAsia="sv-SE"/>
        </w:rPr>
        <w:t>19  ENUMERATED</w:t>
      </w:r>
      <w:proofErr w:type="gramEnd"/>
      <w:r w:rsidR="00C609F0" w:rsidRPr="00995374">
        <w:rPr>
          <w:lang w:val="en-GB" w:eastAsia="sv-SE"/>
        </w:rPr>
        <w:t xml:space="preserve"> {true}</w:t>
      </w:r>
    </w:p>
    <w:p w14:paraId="2B1C5292" w14:textId="4417EDF2" w:rsidR="005D7A49" w:rsidRDefault="00C01089" w:rsidP="005D7A49">
      <w:pPr>
        <w:pStyle w:val="CommentText"/>
        <w:rPr>
          <w:rFonts w:eastAsia="Malgun Gothic"/>
          <w:lang w:eastAsia="ko-KR"/>
        </w:rPr>
      </w:pPr>
      <w:r>
        <w:rPr>
          <w:lang w:eastAsia="zh-CN"/>
        </w:rPr>
        <w:t>Finally, we discuss the details of performance monitoring configuration for BM and CSI prediction.</w:t>
      </w:r>
      <w:r w:rsidR="005D7A49">
        <w:rPr>
          <w:lang w:eastAsia="zh-CN"/>
        </w:rPr>
        <w:t xml:space="preserve"> </w:t>
      </w:r>
      <w:r w:rsidR="005D7A49">
        <w:rPr>
          <w:rFonts w:eastAsia="Malgun Gothic"/>
          <w:lang w:eastAsia="ko-KR"/>
        </w:rPr>
        <w:t>In existing implementation, BM and CSI prediction share the same monitoring configuration (</w:t>
      </w:r>
      <w:r w:rsidR="005D7A49" w:rsidRPr="002033D0">
        <w:rPr>
          <w:i/>
          <w:iCs/>
        </w:rPr>
        <w:t>configurationForChannelMonitoring-r19</w:t>
      </w:r>
      <w:r w:rsidR="005D7A49">
        <w:rPr>
          <w:rFonts w:eastAsia="Malgun Gothic"/>
          <w:lang w:eastAsia="ko-KR"/>
        </w:rPr>
        <w:t xml:space="preserve">). However, we understand that </w:t>
      </w:r>
      <w:r w:rsidR="00B55C5C">
        <w:rPr>
          <w:rFonts w:eastAsia="Malgun Gothic"/>
          <w:lang w:eastAsia="ko-KR"/>
        </w:rPr>
        <w:t>non-overlapping</w:t>
      </w:r>
      <w:r w:rsidR="005D7A49">
        <w:rPr>
          <w:rFonts w:eastAsia="Malgun Gothic"/>
          <w:lang w:eastAsia="ko-KR"/>
        </w:rPr>
        <w:t xml:space="preserve"> parameters are needed for them:</w:t>
      </w:r>
    </w:p>
    <w:p w14:paraId="78987930" w14:textId="2A661B7C" w:rsidR="005D7A49" w:rsidRPr="002033D0" w:rsidRDefault="005D7A49" w:rsidP="005D7A49">
      <w:pPr>
        <w:pStyle w:val="CommentText"/>
        <w:numPr>
          <w:ilvl w:val="0"/>
          <w:numId w:val="71"/>
        </w:numPr>
        <w:textAlignment w:val="baseline"/>
        <w:rPr>
          <w:rFonts w:eastAsia="Malgun Gothic"/>
          <w:lang w:eastAsia="ko-KR"/>
        </w:rPr>
      </w:pPr>
      <w:r>
        <w:rPr>
          <w:rFonts w:eastAsia="Malgun Gothic"/>
          <w:lang w:eastAsia="ko-KR"/>
        </w:rPr>
        <w:t xml:space="preserve">Only </w:t>
      </w:r>
      <w:r>
        <w:t xml:space="preserve">refToPredictionConfig-r19 and </w:t>
      </w:r>
      <w:r>
        <w:rPr>
          <w:lang w:val="pt-BR"/>
        </w:rPr>
        <w:t xml:space="preserve">timeInstanceFor-SGCS-r19 </w:t>
      </w:r>
      <w:r w:rsidRPr="00F208B1">
        <w:t>are used for CSI prediction</w:t>
      </w:r>
      <w:r w:rsidR="00F208B1">
        <w:t>.</w:t>
      </w:r>
    </w:p>
    <w:p w14:paraId="0C6E2897" w14:textId="77777777" w:rsidR="005D7A49" w:rsidRPr="00FB3D0D" w:rsidRDefault="005D7A49" w:rsidP="005D7A49">
      <w:pPr>
        <w:pStyle w:val="CommentText"/>
        <w:numPr>
          <w:ilvl w:val="0"/>
          <w:numId w:val="71"/>
        </w:numPr>
        <w:textAlignment w:val="baseline"/>
        <w:rPr>
          <w:rFonts w:eastAsia="Malgun Gothic"/>
          <w:lang w:eastAsia="ko-KR"/>
        </w:rPr>
      </w:pPr>
      <w:r w:rsidRPr="006C4398">
        <w:t xml:space="preserve">refToPredictionConfig-r19, </w:t>
      </w:r>
      <w:r w:rsidRPr="006C4398">
        <w:rPr>
          <w:color w:val="000000" w:themeColor="text1"/>
        </w:rPr>
        <w:t>nrofBestBeamForMonitoring-r19, nrofTransmissionOccasion-r19, timeInstanceFor-RS-PAI-r19 and mappingToResourcesForChannelPrediction-r19 are used for beam management.</w:t>
      </w:r>
    </w:p>
    <w:p w14:paraId="0D635CE4" w14:textId="56ED1908" w:rsidR="000A5AD2" w:rsidRPr="000A5AD2" w:rsidRDefault="00FB3D0D" w:rsidP="000A5AD2">
      <w:pPr>
        <w:pStyle w:val="CommentText"/>
        <w:rPr>
          <w:rFonts w:eastAsia="Malgun Gothic"/>
          <w:b/>
          <w:bCs/>
          <w:lang w:eastAsia="ko-KR"/>
        </w:rPr>
      </w:pPr>
      <w:r w:rsidRPr="000A5AD2">
        <w:rPr>
          <w:b/>
          <w:bCs/>
          <w:lang w:val="en-GB" w:eastAsia="sv-SE"/>
        </w:rPr>
        <w:t xml:space="preserve">Observation 2: </w:t>
      </w:r>
      <w:r w:rsidRPr="000A5AD2">
        <w:rPr>
          <w:b/>
          <w:bCs/>
          <w:lang w:eastAsia="zh-CN"/>
        </w:rPr>
        <w:t xml:space="preserve">In existing implementation, </w:t>
      </w:r>
      <w:r w:rsidR="000A5AD2" w:rsidRPr="000A5AD2">
        <w:rPr>
          <w:rFonts w:eastAsia="Malgun Gothic"/>
          <w:b/>
          <w:bCs/>
          <w:lang w:eastAsia="ko-KR"/>
        </w:rPr>
        <w:t>BM and CSI prediction share the same monitoring configuration (</w:t>
      </w:r>
      <w:r w:rsidR="000A5AD2" w:rsidRPr="000A5AD2">
        <w:rPr>
          <w:b/>
          <w:bCs/>
          <w:i/>
          <w:iCs/>
        </w:rPr>
        <w:t>configurationForChannelMonitoring-r19</w:t>
      </w:r>
      <w:r w:rsidR="000A5AD2" w:rsidRPr="000A5AD2">
        <w:rPr>
          <w:rFonts w:eastAsia="Malgun Gothic"/>
          <w:b/>
          <w:bCs/>
          <w:lang w:eastAsia="ko-KR"/>
        </w:rPr>
        <w:t>). However, non-overlapping parameters are needed for them:</w:t>
      </w:r>
    </w:p>
    <w:p w14:paraId="37EF4330" w14:textId="77777777" w:rsidR="000A5AD2" w:rsidRPr="000A5AD2" w:rsidRDefault="000A5AD2" w:rsidP="000A5AD2">
      <w:pPr>
        <w:pStyle w:val="CommentText"/>
        <w:numPr>
          <w:ilvl w:val="0"/>
          <w:numId w:val="71"/>
        </w:numPr>
        <w:textAlignment w:val="baseline"/>
        <w:rPr>
          <w:rFonts w:eastAsia="Malgun Gothic"/>
          <w:b/>
          <w:bCs/>
          <w:lang w:eastAsia="ko-KR"/>
        </w:rPr>
      </w:pPr>
      <w:r w:rsidRPr="000A5AD2">
        <w:rPr>
          <w:rFonts w:eastAsia="Malgun Gothic"/>
          <w:b/>
          <w:bCs/>
          <w:lang w:eastAsia="ko-KR"/>
        </w:rPr>
        <w:t xml:space="preserve">Only </w:t>
      </w:r>
      <w:r w:rsidRPr="000A5AD2">
        <w:rPr>
          <w:b/>
          <w:bCs/>
        </w:rPr>
        <w:t xml:space="preserve">refToPredictionConfig-r19 and </w:t>
      </w:r>
      <w:r w:rsidRPr="000A5AD2">
        <w:rPr>
          <w:b/>
          <w:bCs/>
          <w:lang w:val="pt-BR"/>
        </w:rPr>
        <w:t xml:space="preserve">timeInstanceFor-SGCS-r19 </w:t>
      </w:r>
      <w:r w:rsidRPr="000A5AD2">
        <w:rPr>
          <w:b/>
          <w:bCs/>
        </w:rPr>
        <w:t>are used for CSI prediction.</w:t>
      </w:r>
    </w:p>
    <w:p w14:paraId="70F1504B" w14:textId="77777777" w:rsidR="000A5AD2" w:rsidRPr="000A5AD2" w:rsidRDefault="000A5AD2" w:rsidP="000A5AD2">
      <w:pPr>
        <w:pStyle w:val="CommentText"/>
        <w:numPr>
          <w:ilvl w:val="0"/>
          <w:numId w:val="71"/>
        </w:numPr>
        <w:textAlignment w:val="baseline"/>
        <w:rPr>
          <w:rFonts w:eastAsia="Malgun Gothic"/>
          <w:b/>
          <w:bCs/>
          <w:lang w:eastAsia="ko-KR"/>
        </w:rPr>
      </w:pPr>
      <w:r w:rsidRPr="000A5AD2">
        <w:rPr>
          <w:b/>
          <w:bCs/>
        </w:rPr>
        <w:t xml:space="preserve">refToPredictionConfig-r19, </w:t>
      </w:r>
      <w:r w:rsidRPr="000A5AD2">
        <w:rPr>
          <w:b/>
          <w:bCs/>
          <w:color w:val="000000" w:themeColor="text1"/>
        </w:rPr>
        <w:t>nrofBestBeamForMonitoring-r19, nrofTransmissionOccasion-r19, timeInstanceFor-RS-PAI-r19 and mappingToResourcesForChannelPrediction-r19 are used for beam management.</w:t>
      </w:r>
    </w:p>
    <w:p w14:paraId="3F09A668" w14:textId="10B21BC3" w:rsidR="00FB3D0D" w:rsidRDefault="008F58B3" w:rsidP="00FB3D0D">
      <w:pPr>
        <w:rPr>
          <w:rFonts w:eastAsia="Malgun Gothic"/>
          <w:lang w:eastAsia="ko-KR"/>
        </w:rPr>
      </w:pPr>
      <w:r w:rsidRPr="00050AE0">
        <w:rPr>
          <w:rFonts w:eastAsia="Malgun Gothic"/>
          <w:lang w:eastAsia="ko-KR"/>
        </w:rPr>
        <w:t>To improve the read</w:t>
      </w:r>
      <w:r>
        <w:rPr>
          <w:rFonts w:eastAsia="Malgun Gothic"/>
          <w:lang w:eastAsia="ko-KR"/>
        </w:rPr>
        <w:t>i</w:t>
      </w:r>
      <w:r w:rsidRPr="00050AE0">
        <w:rPr>
          <w:rFonts w:eastAsia="Malgun Gothic"/>
          <w:lang w:eastAsia="ko-KR"/>
        </w:rPr>
        <w:t xml:space="preserve">ness, we propose to have separate </w:t>
      </w:r>
      <w:r>
        <w:rPr>
          <w:rFonts w:eastAsia="Malgun Gothic"/>
          <w:lang w:eastAsia="ko-KR"/>
        </w:rPr>
        <w:t>monitoring configuration for beam management and CSI prediction, i.e. adopt A105:</w:t>
      </w:r>
    </w:p>
    <w:p w14:paraId="6FD1933A" w14:textId="7F6FFBE9" w:rsidR="008F58B3" w:rsidRDefault="008F58B3" w:rsidP="00B040CD">
      <w:pPr>
        <w:pStyle w:val="Caption"/>
        <w:rPr>
          <w:rFonts w:eastAsia="Malgun Gothic"/>
          <w:lang w:eastAsia="ko-KR"/>
        </w:rPr>
      </w:pPr>
      <w:r w:rsidRPr="00524F73">
        <w:rPr>
          <w:lang w:val="en-GB" w:eastAsia="sv-SE"/>
        </w:rPr>
        <w:t xml:space="preserve">Proposal </w:t>
      </w:r>
      <w:r>
        <w:rPr>
          <w:lang w:val="en-GB" w:eastAsia="sv-SE"/>
        </w:rPr>
        <w:t>4</w:t>
      </w:r>
      <w:r w:rsidRPr="00524F73">
        <w:rPr>
          <w:lang w:val="en-GB" w:eastAsia="sv-SE"/>
        </w:rPr>
        <w:t xml:space="preserve">: </w:t>
      </w:r>
      <w:r>
        <w:rPr>
          <w:lang w:val="en-GB" w:eastAsia="sv-SE"/>
        </w:rPr>
        <w:t>Adopt A105</w:t>
      </w:r>
      <w:r w:rsidR="00CD4F59">
        <w:rPr>
          <w:lang w:val="en-GB" w:eastAsia="sv-SE"/>
        </w:rPr>
        <w:t xml:space="preserve">, i.e. </w:t>
      </w:r>
      <w:r w:rsidR="00B040CD" w:rsidRPr="00050AE0">
        <w:rPr>
          <w:rFonts w:eastAsia="Malgun Gothic"/>
          <w:lang w:eastAsia="ko-KR"/>
        </w:rPr>
        <w:t xml:space="preserve">separate </w:t>
      </w:r>
      <w:r w:rsidR="00B040CD">
        <w:rPr>
          <w:rFonts w:eastAsia="Malgun Gothic"/>
          <w:lang w:eastAsia="ko-KR"/>
        </w:rPr>
        <w:t>monitoring configuration for beam management and CSI prediction</w:t>
      </w:r>
      <w:r w:rsidR="00C92967">
        <w:rPr>
          <w:rFonts w:eastAsia="Malgun Gothic"/>
          <w:lang w:eastAsia="ko-KR"/>
        </w:rPr>
        <w:t>:</w:t>
      </w:r>
    </w:p>
    <w:p w14:paraId="72D2517D" w14:textId="12EA344B" w:rsidR="00C92967" w:rsidRPr="000A5AD2" w:rsidRDefault="00A76E59" w:rsidP="00C92967">
      <w:pPr>
        <w:pStyle w:val="CommentText"/>
        <w:numPr>
          <w:ilvl w:val="0"/>
          <w:numId w:val="71"/>
        </w:numPr>
        <w:textAlignment w:val="baseline"/>
        <w:rPr>
          <w:rFonts w:eastAsia="Malgun Gothic"/>
          <w:b/>
          <w:bCs/>
          <w:lang w:eastAsia="ko-KR"/>
        </w:rPr>
      </w:pPr>
      <w:r>
        <w:rPr>
          <w:rFonts w:eastAsia="Malgun Gothic"/>
          <w:b/>
          <w:bCs/>
          <w:lang w:eastAsia="ko-KR"/>
        </w:rPr>
        <w:t xml:space="preserve">Introduce </w:t>
      </w:r>
      <w:r w:rsidR="00C92967" w:rsidRPr="00A76E59">
        <w:rPr>
          <w:rFonts w:eastAsia="Malgun Gothic"/>
          <w:b/>
          <w:bCs/>
          <w:i/>
          <w:iCs/>
          <w:lang w:eastAsia="ko-KR"/>
        </w:rPr>
        <w:t>configurationForCSIChannelMonitoring-r19</w:t>
      </w:r>
      <w:r w:rsidR="00C92967" w:rsidRPr="00C92967">
        <w:rPr>
          <w:rFonts w:eastAsia="Malgun Gothic"/>
          <w:b/>
          <w:bCs/>
          <w:lang w:eastAsia="ko-KR"/>
        </w:rPr>
        <w:t xml:space="preserve"> </w:t>
      </w:r>
      <w:r>
        <w:rPr>
          <w:rFonts w:eastAsia="Malgun Gothic"/>
          <w:b/>
          <w:bCs/>
          <w:lang w:eastAsia="ko-KR"/>
        </w:rPr>
        <w:t>including</w:t>
      </w:r>
      <w:r w:rsidR="00C92967" w:rsidRPr="000A5AD2">
        <w:rPr>
          <w:rFonts w:eastAsia="Malgun Gothic"/>
          <w:b/>
          <w:bCs/>
          <w:lang w:eastAsia="ko-KR"/>
        </w:rPr>
        <w:t xml:space="preserve"> </w:t>
      </w:r>
      <w:r w:rsidR="00C92967" w:rsidRPr="000A5AD2">
        <w:rPr>
          <w:b/>
          <w:bCs/>
        </w:rPr>
        <w:t xml:space="preserve">refToPredictionConfig-r19 and </w:t>
      </w:r>
      <w:r w:rsidR="00C92967" w:rsidRPr="000A5AD2">
        <w:rPr>
          <w:b/>
          <w:bCs/>
          <w:lang w:val="pt-BR"/>
        </w:rPr>
        <w:t xml:space="preserve">timeInstanceFor-SGCS-r19 </w:t>
      </w:r>
      <w:r w:rsidR="00283B8D">
        <w:rPr>
          <w:b/>
          <w:bCs/>
        </w:rPr>
        <w:t xml:space="preserve">only </w:t>
      </w:r>
      <w:r w:rsidR="00C92967" w:rsidRPr="000A5AD2">
        <w:rPr>
          <w:b/>
          <w:bCs/>
        </w:rPr>
        <w:t>for CSI prediction.</w:t>
      </w:r>
    </w:p>
    <w:p w14:paraId="098D2372" w14:textId="1CAED545" w:rsidR="00C92967" w:rsidRPr="000A5AD2" w:rsidRDefault="00647006" w:rsidP="00C92967">
      <w:pPr>
        <w:pStyle w:val="CommentText"/>
        <w:numPr>
          <w:ilvl w:val="0"/>
          <w:numId w:val="71"/>
        </w:numPr>
        <w:textAlignment w:val="baseline"/>
        <w:rPr>
          <w:rFonts w:eastAsia="Malgun Gothic"/>
          <w:b/>
          <w:bCs/>
          <w:lang w:eastAsia="ko-KR"/>
        </w:rPr>
      </w:pPr>
      <w:r w:rsidRPr="00A76E59">
        <w:rPr>
          <w:rFonts w:eastAsia="Malgun Gothic"/>
          <w:b/>
          <w:bCs/>
          <w:i/>
          <w:iCs/>
          <w:lang w:eastAsia="ko-KR"/>
        </w:rPr>
        <w:t>configurationFor</w:t>
      </w:r>
      <w:r>
        <w:rPr>
          <w:rFonts w:eastAsia="Malgun Gothic"/>
          <w:b/>
          <w:bCs/>
          <w:i/>
          <w:iCs/>
          <w:lang w:eastAsia="ko-KR"/>
        </w:rPr>
        <w:t>BM</w:t>
      </w:r>
      <w:r w:rsidRPr="00A76E59">
        <w:rPr>
          <w:rFonts w:eastAsia="Malgun Gothic"/>
          <w:b/>
          <w:bCs/>
          <w:i/>
          <w:iCs/>
          <w:lang w:eastAsia="ko-KR"/>
        </w:rPr>
        <w:t>ChannelMonitoring-r19</w:t>
      </w:r>
      <w:r w:rsidRPr="00C92967">
        <w:rPr>
          <w:rFonts w:eastAsia="Malgun Gothic"/>
          <w:b/>
          <w:bCs/>
          <w:lang w:eastAsia="ko-KR"/>
        </w:rPr>
        <w:t xml:space="preserve"> </w:t>
      </w:r>
      <w:r w:rsidR="006045D6">
        <w:rPr>
          <w:rFonts w:eastAsia="Malgun Gothic"/>
          <w:b/>
          <w:bCs/>
          <w:lang w:eastAsia="ko-KR"/>
        </w:rPr>
        <w:t xml:space="preserve">including </w:t>
      </w:r>
      <w:r w:rsidR="00C92967" w:rsidRPr="000A5AD2">
        <w:rPr>
          <w:b/>
          <w:bCs/>
        </w:rPr>
        <w:t xml:space="preserve">refToPredictionConfig-r19, </w:t>
      </w:r>
      <w:r w:rsidR="00C92967" w:rsidRPr="000A5AD2">
        <w:rPr>
          <w:b/>
          <w:bCs/>
          <w:color w:val="000000" w:themeColor="text1"/>
        </w:rPr>
        <w:t xml:space="preserve">nrofBestBeamForMonitoring-r19, nrofTransmissionOccasion-r19, timeInstanceFor-RS-PAI-r19 and mappingToResourcesForChannelPrediction-r19 are </w:t>
      </w:r>
      <w:r w:rsidR="001A540B">
        <w:rPr>
          <w:b/>
          <w:bCs/>
          <w:color w:val="000000" w:themeColor="text1"/>
        </w:rPr>
        <w:t>only</w:t>
      </w:r>
      <w:r w:rsidR="00C92967" w:rsidRPr="000A5AD2">
        <w:rPr>
          <w:b/>
          <w:bCs/>
          <w:color w:val="000000" w:themeColor="text1"/>
        </w:rPr>
        <w:t xml:space="preserve"> for beam management.</w:t>
      </w:r>
    </w:p>
    <w:p w14:paraId="252533F4" w14:textId="046E95A0" w:rsidR="00312C2B" w:rsidRDefault="002F0C8A" w:rsidP="00312C2B">
      <w:pPr>
        <w:rPr>
          <w:rFonts w:eastAsia="Malgun Gothic"/>
          <w:lang w:eastAsia="ko-KR"/>
        </w:rPr>
      </w:pPr>
      <w:r>
        <w:rPr>
          <w:rFonts w:eastAsia="Malgun Gothic"/>
          <w:lang w:eastAsia="ko-KR"/>
        </w:rPr>
        <w:t>Finally, w</w:t>
      </w:r>
      <w:r w:rsidR="00312C2B">
        <w:rPr>
          <w:rFonts w:eastAsia="Malgun Gothic"/>
          <w:lang w:eastAsia="ko-KR"/>
        </w:rPr>
        <w:t xml:space="preserve">e provide a TP in Appendix to implementation Proposal 2/3/4. </w:t>
      </w:r>
      <w:r>
        <w:rPr>
          <w:rFonts w:eastAsia="Malgun Gothic"/>
          <w:lang w:eastAsia="ko-KR"/>
        </w:rPr>
        <w:t>And we also provide Table 1 to summarize how to configure different cases.</w:t>
      </w:r>
    </w:p>
    <w:p w14:paraId="1A4CD768" w14:textId="734624AC" w:rsidR="00C92967" w:rsidRDefault="002F0C8A" w:rsidP="002F0C8A">
      <w:pPr>
        <w:pStyle w:val="Caption"/>
        <w:rPr>
          <w:lang w:val="en-GB" w:eastAsia="sv-SE"/>
        </w:rPr>
      </w:pPr>
      <w:r w:rsidRPr="00524F73">
        <w:rPr>
          <w:lang w:val="en-GB" w:eastAsia="sv-SE"/>
        </w:rPr>
        <w:t xml:space="preserve">Proposal </w:t>
      </w:r>
      <w:r>
        <w:rPr>
          <w:lang w:val="en-GB" w:eastAsia="sv-SE"/>
        </w:rPr>
        <w:t>5</w:t>
      </w:r>
      <w:r w:rsidRPr="00524F73">
        <w:rPr>
          <w:lang w:val="en-GB" w:eastAsia="sv-SE"/>
        </w:rPr>
        <w:t xml:space="preserve">: </w:t>
      </w:r>
      <w:r>
        <w:rPr>
          <w:lang w:val="en-GB" w:eastAsia="sv-SE"/>
        </w:rPr>
        <w:t>Adopt the TP in Appendix.</w:t>
      </w:r>
    </w:p>
    <w:tbl>
      <w:tblPr>
        <w:tblStyle w:val="TableGrid"/>
        <w:tblW w:w="0" w:type="auto"/>
        <w:tblLook w:val="04A0" w:firstRow="1" w:lastRow="0" w:firstColumn="1" w:lastColumn="0" w:noHBand="0" w:noVBand="1"/>
      </w:tblPr>
      <w:tblGrid>
        <w:gridCol w:w="3539"/>
        <w:gridCol w:w="5811"/>
      </w:tblGrid>
      <w:tr w:rsidR="004019E2" w14:paraId="0819EB84" w14:textId="77777777" w:rsidTr="004019E2">
        <w:tc>
          <w:tcPr>
            <w:tcW w:w="3539" w:type="dxa"/>
          </w:tcPr>
          <w:p w14:paraId="32F94813" w14:textId="62AD7668" w:rsidR="004019E2" w:rsidRDefault="004019E2" w:rsidP="002F0C8A">
            <w:pPr>
              <w:rPr>
                <w:lang w:val="en-GB" w:eastAsia="sv-SE"/>
              </w:rPr>
            </w:pPr>
            <w:r>
              <w:rPr>
                <w:lang w:val="en-GB" w:eastAsia="sv-SE"/>
              </w:rPr>
              <w:lastRenderedPageBreak/>
              <w:t>Case</w:t>
            </w:r>
          </w:p>
        </w:tc>
        <w:tc>
          <w:tcPr>
            <w:tcW w:w="5811" w:type="dxa"/>
          </w:tcPr>
          <w:p w14:paraId="204EBF9F" w14:textId="14C5B0F3" w:rsidR="004019E2" w:rsidRDefault="004019E2" w:rsidP="002F0C8A">
            <w:pPr>
              <w:rPr>
                <w:lang w:val="en-GB" w:eastAsia="sv-SE"/>
              </w:rPr>
            </w:pPr>
            <w:r>
              <w:rPr>
                <w:lang w:val="en-GB" w:eastAsia="sv-SE"/>
              </w:rPr>
              <w:t xml:space="preserve">RRC configuration </w:t>
            </w:r>
          </w:p>
        </w:tc>
      </w:tr>
      <w:tr w:rsidR="00A52B2C" w14:paraId="6206CA3D" w14:textId="77777777" w:rsidTr="004019E2">
        <w:tc>
          <w:tcPr>
            <w:tcW w:w="3539" w:type="dxa"/>
          </w:tcPr>
          <w:p w14:paraId="656CD5A2" w14:textId="40B0860D" w:rsidR="00A52B2C" w:rsidRDefault="00A52B2C" w:rsidP="00A52B2C">
            <w:pPr>
              <w:rPr>
                <w:lang w:val="en-GB" w:eastAsia="sv-SE"/>
              </w:rPr>
            </w:pPr>
            <w:r>
              <w:rPr>
                <w:lang w:eastAsia="zh-CN"/>
              </w:rPr>
              <w:t>Inference configuration of CSI prediction</w:t>
            </w:r>
          </w:p>
        </w:tc>
        <w:tc>
          <w:tcPr>
            <w:tcW w:w="5811" w:type="dxa"/>
          </w:tcPr>
          <w:p w14:paraId="1B4C87EA" w14:textId="72F8C837" w:rsidR="00A52B2C" w:rsidRDefault="00A52B2C" w:rsidP="00A52B2C">
            <w:pPr>
              <w:rPr>
                <w:lang w:val="en-GB" w:eastAsia="sv-SE"/>
              </w:rPr>
            </w:pPr>
            <w:r>
              <w:rPr>
                <w:lang w:val="en-GB" w:eastAsia="sv-SE"/>
              </w:rPr>
              <w:t>Select “</w:t>
            </w:r>
            <w:r w:rsidRPr="00D01822">
              <w:rPr>
                <w:lang w:val="en-GB" w:eastAsia="sv-SE"/>
              </w:rPr>
              <w:t>Inference” of</w:t>
            </w:r>
            <w:r>
              <w:rPr>
                <w:color w:val="EE0000"/>
                <w:u w:val="single"/>
                <w:lang w:eastAsia="zh-CN"/>
              </w:rPr>
              <w:t xml:space="preserve"> </w:t>
            </w:r>
            <w:r w:rsidRPr="00524F73">
              <w:rPr>
                <w:i/>
                <w:iCs/>
                <w:lang w:eastAsia="zh-CN"/>
              </w:rPr>
              <w:t>csi-InferencePrediction-r19</w:t>
            </w:r>
          </w:p>
        </w:tc>
      </w:tr>
      <w:tr w:rsidR="00A52B2C" w14:paraId="7EBE3AD3" w14:textId="77777777" w:rsidTr="004019E2">
        <w:tc>
          <w:tcPr>
            <w:tcW w:w="3539" w:type="dxa"/>
          </w:tcPr>
          <w:p w14:paraId="398962C6" w14:textId="302580A9" w:rsidR="00A52B2C" w:rsidRDefault="00A52B2C" w:rsidP="00A52B2C">
            <w:pPr>
              <w:rPr>
                <w:lang w:val="en-GB" w:eastAsia="sv-SE"/>
              </w:rPr>
            </w:pPr>
            <w:r>
              <w:rPr>
                <w:lang w:eastAsia="zh-CN"/>
              </w:rPr>
              <w:t>Data collection configuration of CSI prediction</w:t>
            </w:r>
          </w:p>
        </w:tc>
        <w:tc>
          <w:tcPr>
            <w:tcW w:w="5811" w:type="dxa"/>
          </w:tcPr>
          <w:p w14:paraId="669F0CE2" w14:textId="4D25CBE2" w:rsidR="00A52B2C" w:rsidRDefault="00A52B2C" w:rsidP="00A52B2C">
            <w:pPr>
              <w:rPr>
                <w:lang w:val="en-GB" w:eastAsia="sv-SE"/>
              </w:rPr>
            </w:pPr>
            <w:r>
              <w:rPr>
                <w:lang w:val="en-GB" w:eastAsia="sv-SE"/>
              </w:rPr>
              <w:t>Select “</w:t>
            </w:r>
            <w:proofErr w:type="spellStart"/>
            <w:r w:rsidRPr="00DF71A3">
              <w:rPr>
                <w:lang w:val="en-GB" w:eastAsia="sv-SE"/>
              </w:rPr>
              <w:t>dataCollection</w:t>
            </w:r>
            <w:proofErr w:type="spellEnd"/>
            <w:r w:rsidRPr="00D01822">
              <w:rPr>
                <w:lang w:val="en-GB" w:eastAsia="sv-SE"/>
              </w:rPr>
              <w:t>” of</w:t>
            </w:r>
            <w:r>
              <w:rPr>
                <w:color w:val="EE0000"/>
                <w:u w:val="single"/>
                <w:lang w:eastAsia="zh-CN"/>
              </w:rPr>
              <w:t xml:space="preserve"> </w:t>
            </w:r>
            <w:r w:rsidRPr="00524F73">
              <w:rPr>
                <w:i/>
                <w:iCs/>
                <w:lang w:eastAsia="zh-CN"/>
              </w:rPr>
              <w:t>csi-InferencePrediction-r19</w:t>
            </w:r>
          </w:p>
        </w:tc>
      </w:tr>
      <w:tr w:rsidR="00A52B2C" w14:paraId="3AD4606A" w14:textId="77777777" w:rsidTr="004019E2">
        <w:tc>
          <w:tcPr>
            <w:tcW w:w="3539" w:type="dxa"/>
          </w:tcPr>
          <w:p w14:paraId="62E3B31A" w14:textId="2FC1AB4A" w:rsidR="00A52B2C" w:rsidRDefault="00A52B2C" w:rsidP="00A52B2C">
            <w:pPr>
              <w:rPr>
                <w:lang w:val="en-GB" w:eastAsia="sv-SE"/>
              </w:rPr>
            </w:pPr>
            <w:r>
              <w:rPr>
                <w:lang w:eastAsia="zh-CN"/>
              </w:rPr>
              <w:t>Inference configuration of Beam management of UE-side model</w:t>
            </w:r>
          </w:p>
        </w:tc>
        <w:tc>
          <w:tcPr>
            <w:tcW w:w="5811" w:type="dxa"/>
          </w:tcPr>
          <w:p w14:paraId="545ACF6D" w14:textId="420A9D2D" w:rsidR="00A52B2C" w:rsidRDefault="00A52B2C" w:rsidP="00A52B2C">
            <w:pPr>
              <w:rPr>
                <w:lang w:val="en-GB" w:eastAsia="sv-SE"/>
              </w:rPr>
            </w:pPr>
            <w:r>
              <w:rPr>
                <w:lang w:val="en-GB" w:eastAsia="sv-SE"/>
              </w:rPr>
              <w:t xml:space="preserve">Select </w:t>
            </w:r>
            <w:r w:rsidRPr="00C55117">
              <w:rPr>
                <w:i/>
                <w:iCs/>
                <w:lang w:eastAsia="zh-CN"/>
              </w:rPr>
              <w:t>configurationFor</w:t>
            </w:r>
            <w:r w:rsidR="00267EE4">
              <w:rPr>
                <w:i/>
                <w:iCs/>
                <w:lang w:eastAsia="zh-CN"/>
              </w:rPr>
              <w:t>BM</w:t>
            </w:r>
            <w:r w:rsidRPr="00C55117">
              <w:rPr>
                <w:i/>
                <w:iCs/>
                <w:lang w:eastAsia="zh-CN"/>
              </w:rPr>
              <w:t>Prediction-r19</w:t>
            </w:r>
            <w:r w:rsidRPr="006E48C9">
              <w:rPr>
                <w:noProof/>
                <w:sz w:val="13"/>
                <w:szCs w:val="16"/>
              </w:rPr>
              <w:t xml:space="preserve"> </w:t>
            </w:r>
            <w:r w:rsidRPr="00F1414E">
              <w:rPr>
                <w:lang w:val="en-GB" w:eastAsia="sv-SE"/>
              </w:rPr>
              <w:t>and its</w:t>
            </w:r>
            <w:r>
              <w:rPr>
                <w:noProof/>
                <w:sz w:val="13"/>
                <w:szCs w:val="16"/>
              </w:rPr>
              <w:t xml:space="preserve"> </w:t>
            </w:r>
            <w:r w:rsidRPr="00F1414E">
              <w:rPr>
                <w:i/>
                <w:iCs/>
                <w:lang w:val="en-GB" w:eastAsia="sv-SE"/>
              </w:rPr>
              <w:t>BM-Inference-r19</w:t>
            </w:r>
            <w:r w:rsidRPr="00C609F0">
              <w:rPr>
                <w:lang w:val="en-GB" w:eastAsia="sv-SE"/>
              </w:rPr>
              <w:t xml:space="preserve"> </w:t>
            </w:r>
            <w:r>
              <w:rPr>
                <w:lang w:val="en-GB" w:eastAsia="sv-SE"/>
              </w:rPr>
              <w:t>is absent.</w:t>
            </w:r>
          </w:p>
        </w:tc>
      </w:tr>
      <w:tr w:rsidR="00A52B2C" w14:paraId="727E3250" w14:textId="77777777" w:rsidTr="004019E2">
        <w:tc>
          <w:tcPr>
            <w:tcW w:w="3539" w:type="dxa"/>
          </w:tcPr>
          <w:p w14:paraId="008397DB" w14:textId="681AA408" w:rsidR="00A52B2C" w:rsidRDefault="00A52B2C" w:rsidP="00A52B2C">
            <w:pPr>
              <w:rPr>
                <w:lang w:val="en-GB" w:eastAsia="sv-SE"/>
              </w:rPr>
            </w:pPr>
            <w:r>
              <w:rPr>
                <w:lang w:eastAsia="zh-CN"/>
              </w:rPr>
              <w:t xml:space="preserve">UE-side data collection configuration of Beam management </w:t>
            </w:r>
          </w:p>
        </w:tc>
        <w:tc>
          <w:tcPr>
            <w:tcW w:w="5811" w:type="dxa"/>
          </w:tcPr>
          <w:p w14:paraId="53655BC3" w14:textId="22357A4B" w:rsidR="00A52B2C" w:rsidRDefault="00A52B2C" w:rsidP="00A52B2C">
            <w:pPr>
              <w:rPr>
                <w:lang w:val="en-GB" w:eastAsia="sv-SE"/>
              </w:rPr>
            </w:pPr>
            <w:r>
              <w:rPr>
                <w:lang w:val="en-GB" w:eastAsia="sv-SE"/>
              </w:rPr>
              <w:t xml:space="preserve">Select </w:t>
            </w:r>
            <w:r w:rsidRPr="00C55117">
              <w:rPr>
                <w:i/>
                <w:iCs/>
                <w:lang w:eastAsia="zh-CN"/>
              </w:rPr>
              <w:t>configurationFor</w:t>
            </w:r>
            <w:r w:rsidR="00F04BC9">
              <w:rPr>
                <w:i/>
                <w:iCs/>
                <w:lang w:eastAsia="zh-CN"/>
              </w:rPr>
              <w:t>BM</w:t>
            </w:r>
            <w:r w:rsidRPr="00C55117">
              <w:rPr>
                <w:i/>
                <w:iCs/>
                <w:lang w:eastAsia="zh-CN"/>
              </w:rPr>
              <w:t>Prediction-r19</w:t>
            </w:r>
            <w:r w:rsidRPr="006E48C9">
              <w:rPr>
                <w:noProof/>
                <w:sz w:val="13"/>
                <w:szCs w:val="16"/>
              </w:rPr>
              <w:t xml:space="preserve"> </w:t>
            </w:r>
            <w:r w:rsidRPr="00F1414E">
              <w:rPr>
                <w:lang w:val="en-GB" w:eastAsia="sv-SE"/>
              </w:rPr>
              <w:t>and its</w:t>
            </w:r>
            <w:r>
              <w:rPr>
                <w:noProof/>
                <w:sz w:val="13"/>
                <w:szCs w:val="16"/>
              </w:rPr>
              <w:t xml:space="preserve"> </w:t>
            </w:r>
            <w:r w:rsidRPr="00F1414E">
              <w:rPr>
                <w:i/>
                <w:iCs/>
                <w:lang w:val="en-GB" w:eastAsia="sv-SE"/>
              </w:rPr>
              <w:t>BM-Inference-r19</w:t>
            </w:r>
            <w:r w:rsidRPr="00C609F0">
              <w:rPr>
                <w:lang w:val="en-GB" w:eastAsia="sv-SE"/>
              </w:rPr>
              <w:t xml:space="preserve"> </w:t>
            </w:r>
            <w:r>
              <w:rPr>
                <w:lang w:val="en-GB" w:eastAsia="sv-SE"/>
              </w:rPr>
              <w:t>is present.</w:t>
            </w:r>
          </w:p>
        </w:tc>
      </w:tr>
      <w:tr w:rsidR="00AE3D06" w14:paraId="4BA38A3B" w14:textId="77777777" w:rsidTr="004019E2">
        <w:tc>
          <w:tcPr>
            <w:tcW w:w="3539" w:type="dxa"/>
          </w:tcPr>
          <w:p w14:paraId="6E5D10A2" w14:textId="05150CFC" w:rsidR="00AE3D06" w:rsidRDefault="00AE3D06" w:rsidP="00AE3D06">
            <w:pPr>
              <w:rPr>
                <w:lang w:val="en-GB" w:eastAsia="sv-SE"/>
              </w:rPr>
            </w:pPr>
            <w:r>
              <w:rPr>
                <w:lang w:eastAsia="zh-CN"/>
              </w:rPr>
              <w:t>Performance monitoring configuration of CSI prediction</w:t>
            </w:r>
          </w:p>
        </w:tc>
        <w:tc>
          <w:tcPr>
            <w:tcW w:w="5811" w:type="dxa"/>
          </w:tcPr>
          <w:p w14:paraId="03541483" w14:textId="5965AEDB" w:rsidR="00AE3D06" w:rsidRDefault="00AD5CD1" w:rsidP="00AE3D06">
            <w:pPr>
              <w:rPr>
                <w:lang w:val="en-GB" w:eastAsia="sv-SE"/>
              </w:rPr>
            </w:pPr>
            <w:r>
              <w:rPr>
                <w:lang w:val="en-GB" w:eastAsia="sv-SE"/>
              </w:rPr>
              <w:t xml:space="preserve">Select </w:t>
            </w:r>
            <w:r w:rsidRPr="00AD5CD1">
              <w:rPr>
                <w:rFonts w:eastAsia="Malgun Gothic"/>
                <w:i/>
                <w:iCs/>
                <w:lang w:eastAsia="ko-KR"/>
              </w:rPr>
              <w:t>configurationForCSIChannelMonitoring-r19</w:t>
            </w:r>
          </w:p>
        </w:tc>
      </w:tr>
      <w:tr w:rsidR="00AE3D06" w14:paraId="0B63F116" w14:textId="77777777" w:rsidTr="004019E2">
        <w:tc>
          <w:tcPr>
            <w:tcW w:w="3539" w:type="dxa"/>
          </w:tcPr>
          <w:p w14:paraId="5BFACC75" w14:textId="4F964C1A" w:rsidR="00AE3D06" w:rsidRDefault="00AE3D06" w:rsidP="00AE3D06">
            <w:pPr>
              <w:rPr>
                <w:lang w:val="en-GB" w:eastAsia="sv-SE"/>
              </w:rPr>
            </w:pPr>
            <w:r>
              <w:rPr>
                <w:lang w:eastAsia="zh-CN"/>
              </w:rPr>
              <w:t>Performance monitoring configuration of Beam management of UE-side model</w:t>
            </w:r>
          </w:p>
        </w:tc>
        <w:tc>
          <w:tcPr>
            <w:tcW w:w="5811" w:type="dxa"/>
          </w:tcPr>
          <w:p w14:paraId="3F8278E0" w14:textId="579942D3" w:rsidR="00AE3D06" w:rsidRDefault="00AD5CD1" w:rsidP="00AE3D06">
            <w:pPr>
              <w:rPr>
                <w:lang w:val="en-GB" w:eastAsia="sv-SE"/>
              </w:rPr>
            </w:pPr>
            <w:r>
              <w:rPr>
                <w:lang w:val="en-GB" w:eastAsia="sv-SE"/>
              </w:rPr>
              <w:t xml:space="preserve">Select </w:t>
            </w:r>
            <w:r w:rsidRPr="00AD5CD1">
              <w:rPr>
                <w:rFonts w:eastAsia="Malgun Gothic"/>
                <w:i/>
                <w:iCs/>
                <w:lang w:eastAsia="ko-KR"/>
              </w:rPr>
              <w:t>configurationFor</w:t>
            </w:r>
            <w:r>
              <w:rPr>
                <w:rFonts w:eastAsia="Malgun Gothic"/>
                <w:i/>
                <w:iCs/>
                <w:lang w:eastAsia="ko-KR"/>
              </w:rPr>
              <w:t>BM</w:t>
            </w:r>
            <w:r w:rsidRPr="00AD5CD1">
              <w:rPr>
                <w:rFonts w:eastAsia="Malgun Gothic"/>
                <w:i/>
                <w:iCs/>
                <w:lang w:eastAsia="ko-KR"/>
              </w:rPr>
              <w:t>ChannelMonitoring-r19</w:t>
            </w:r>
          </w:p>
        </w:tc>
      </w:tr>
    </w:tbl>
    <w:p w14:paraId="5C61F07C" w14:textId="347B9132" w:rsidR="002F0C8A" w:rsidRPr="000F6A48" w:rsidRDefault="000F6A48" w:rsidP="000F6A48">
      <w:pPr>
        <w:spacing w:before="180"/>
        <w:jc w:val="center"/>
        <w:rPr>
          <w:b/>
          <w:bCs/>
          <w:lang w:val="en-GB" w:eastAsia="sv-SE"/>
        </w:rPr>
      </w:pPr>
      <w:r w:rsidRPr="000F6A48">
        <w:rPr>
          <w:b/>
          <w:bCs/>
          <w:lang w:val="en-GB" w:eastAsia="sv-SE"/>
        </w:rPr>
        <w:t>Table.1 Summary of how RRC configures different cases</w:t>
      </w:r>
    </w:p>
    <w:bookmarkEnd w:id="1"/>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CCA35BE" w14:textId="2D7C747B" w:rsidR="00D96B31" w:rsidRDefault="004E13B0" w:rsidP="00C74388">
      <w:pPr>
        <w:rPr>
          <w:lang w:eastAsia="zh-CN"/>
        </w:rPr>
      </w:pPr>
      <w:r>
        <w:rPr>
          <w:lang w:eastAsia="zh-CN"/>
        </w:rPr>
        <w:t>In this contribution, we have the following Observations:</w:t>
      </w:r>
    </w:p>
    <w:p w14:paraId="239614CE" w14:textId="77777777" w:rsidR="00AF376B" w:rsidRDefault="00AF376B" w:rsidP="00AF376B">
      <w:pPr>
        <w:rPr>
          <w:b/>
          <w:bCs/>
          <w:noProof/>
          <w:szCs w:val="22"/>
        </w:rPr>
      </w:pPr>
      <w:r w:rsidRPr="002963AB">
        <w:rPr>
          <w:b/>
          <w:bCs/>
          <w:lang w:val="en-GB" w:eastAsia="sv-SE"/>
        </w:rPr>
        <w:t xml:space="preserve">Observation 1: </w:t>
      </w:r>
      <w:r w:rsidRPr="002963AB">
        <w:rPr>
          <w:b/>
          <w:bCs/>
          <w:lang w:eastAsia="zh-CN"/>
        </w:rPr>
        <w:t xml:space="preserve">In existing implementation, when </w:t>
      </w:r>
      <w:r w:rsidRPr="002963AB">
        <w:rPr>
          <w:b/>
          <w:bCs/>
          <w:noProof/>
          <w:szCs w:val="22"/>
        </w:rPr>
        <w:t xml:space="preserve">csi-InferencePrediction-r19 is choosen, it indicates that it </w:t>
      </w:r>
      <w:r>
        <w:rPr>
          <w:b/>
          <w:bCs/>
          <w:noProof/>
          <w:szCs w:val="22"/>
        </w:rPr>
        <w:t xml:space="preserve">can be either </w:t>
      </w:r>
      <w:r w:rsidRPr="002963AB">
        <w:rPr>
          <w:b/>
          <w:bCs/>
          <w:noProof/>
          <w:szCs w:val="22"/>
        </w:rPr>
        <w:t xml:space="preserve">inference configuariton of CSI prediction or data collection configuration of CSI prediction (i.e. the legacy </w:t>
      </w:r>
      <w:r w:rsidRPr="002963AB">
        <w:rPr>
          <w:b/>
          <w:bCs/>
          <w:i/>
          <w:iCs/>
          <w:noProof/>
          <w:szCs w:val="22"/>
        </w:rPr>
        <w:t>CSI-ReportConfig</w:t>
      </w:r>
      <w:r w:rsidRPr="002963AB">
        <w:rPr>
          <w:b/>
          <w:bCs/>
          <w:noProof/>
          <w:szCs w:val="22"/>
        </w:rPr>
        <w:t xml:space="preserve"> </w:t>
      </w:r>
      <w:r w:rsidRPr="0020653E">
        <w:rPr>
          <w:b/>
          <w:bCs/>
          <w:noProof/>
          <w:szCs w:val="22"/>
        </w:rPr>
        <w:t>simialr to Rel-18 CSI prediciton</w:t>
      </w:r>
      <w:r>
        <w:rPr>
          <w:noProof/>
          <w:szCs w:val="22"/>
        </w:rPr>
        <w:t xml:space="preserve"> </w:t>
      </w:r>
      <w:r w:rsidRPr="002963AB">
        <w:rPr>
          <w:b/>
          <w:bCs/>
          <w:noProof/>
          <w:szCs w:val="22"/>
        </w:rPr>
        <w:t>is used).</w:t>
      </w:r>
    </w:p>
    <w:p w14:paraId="41C081F3" w14:textId="77777777" w:rsidR="004E13B0" w:rsidRPr="000A5AD2" w:rsidRDefault="004E13B0" w:rsidP="004E13B0">
      <w:pPr>
        <w:pStyle w:val="CommentText"/>
        <w:rPr>
          <w:rFonts w:eastAsia="Malgun Gothic"/>
          <w:b/>
          <w:bCs/>
          <w:lang w:eastAsia="ko-KR"/>
        </w:rPr>
      </w:pPr>
      <w:r w:rsidRPr="000A5AD2">
        <w:rPr>
          <w:b/>
          <w:bCs/>
          <w:lang w:val="en-GB" w:eastAsia="sv-SE"/>
        </w:rPr>
        <w:t xml:space="preserve">Observation 2: </w:t>
      </w:r>
      <w:r w:rsidRPr="000A5AD2">
        <w:rPr>
          <w:b/>
          <w:bCs/>
          <w:lang w:eastAsia="zh-CN"/>
        </w:rPr>
        <w:t xml:space="preserve">In existing implementation, </w:t>
      </w:r>
      <w:r w:rsidRPr="000A5AD2">
        <w:rPr>
          <w:rFonts w:eastAsia="Malgun Gothic"/>
          <w:b/>
          <w:bCs/>
          <w:lang w:eastAsia="ko-KR"/>
        </w:rPr>
        <w:t>BM and CSI prediction share the same monitoring configuration (</w:t>
      </w:r>
      <w:r w:rsidRPr="000A5AD2">
        <w:rPr>
          <w:b/>
          <w:bCs/>
          <w:i/>
          <w:iCs/>
        </w:rPr>
        <w:t>configurationForChannelMonitoring-r19</w:t>
      </w:r>
      <w:r w:rsidRPr="000A5AD2">
        <w:rPr>
          <w:rFonts w:eastAsia="Malgun Gothic"/>
          <w:b/>
          <w:bCs/>
          <w:lang w:eastAsia="ko-KR"/>
        </w:rPr>
        <w:t>). However, non-overlapping parameters are needed for them:</w:t>
      </w:r>
    </w:p>
    <w:p w14:paraId="11462218" w14:textId="77777777" w:rsidR="004E13B0" w:rsidRPr="000A5AD2" w:rsidRDefault="004E13B0" w:rsidP="004E13B0">
      <w:pPr>
        <w:pStyle w:val="CommentText"/>
        <w:numPr>
          <w:ilvl w:val="0"/>
          <w:numId w:val="71"/>
        </w:numPr>
        <w:textAlignment w:val="baseline"/>
        <w:rPr>
          <w:rFonts w:eastAsia="Malgun Gothic"/>
          <w:b/>
          <w:bCs/>
          <w:lang w:eastAsia="ko-KR"/>
        </w:rPr>
      </w:pPr>
      <w:r w:rsidRPr="000A5AD2">
        <w:rPr>
          <w:rFonts w:eastAsia="Malgun Gothic"/>
          <w:b/>
          <w:bCs/>
          <w:lang w:eastAsia="ko-KR"/>
        </w:rPr>
        <w:t xml:space="preserve">Only </w:t>
      </w:r>
      <w:r w:rsidRPr="000A5AD2">
        <w:rPr>
          <w:b/>
          <w:bCs/>
        </w:rPr>
        <w:t xml:space="preserve">refToPredictionConfig-r19 and </w:t>
      </w:r>
      <w:r w:rsidRPr="000A5AD2">
        <w:rPr>
          <w:b/>
          <w:bCs/>
          <w:lang w:val="pt-BR"/>
        </w:rPr>
        <w:t xml:space="preserve">timeInstanceFor-SGCS-r19 </w:t>
      </w:r>
      <w:r w:rsidRPr="000A5AD2">
        <w:rPr>
          <w:b/>
          <w:bCs/>
        </w:rPr>
        <w:t>are used for CSI prediction.</w:t>
      </w:r>
    </w:p>
    <w:p w14:paraId="4A96ABE4" w14:textId="77777777" w:rsidR="004E13B0" w:rsidRPr="000A5AD2" w:rsidRDefault="004E13B0" w:rsidP="004E13B0">
      <w:pPr>
        <w:pStyle w:val="CommentText"/>
        <w:numPr>
          <w:ilvl w:val="0"/>
          <w:numId w:val="71"/>
        </w:numPr>
        <w:textAlignment w:val="baseline"/>
        <w:rPr>
          <w:rFonts w:eastAsia="Malgun Gothic"/>
          <w:b/>
          <w:bCs/>
          <w:lang w:eastAsia="ko-KR"/>
        </w:rPr>
      </w:pPr>
      <w:r w:rsidRPr="000A5AD2">
        <w:rPr>
          <w:b/>
          <w:bCs/>
        </w:rPr>
        <w:t xml:space="preserve">refToPredictionConfig-r19, </w:t>
      </w:r>
      <w:r w:rsidRPr="000A5AD2">
        <w:rPr>
          <w:b/>
          <w:bCs/>
          <w:color w:val="000000" w:themeColor="text1"/>
        </w:rPr>
        <w:t>nrofBestBeamForMonitoring-r19, nrofTransmissionOccasion-r19, timeInstanceFor-RS-PAI-r19 and mappingToResourcesForChannelPrediction-r19 are used for beam management.</w:t>
      </w:r>
    </w:p>
    <w:p w14:paraId="5400135B" w14:textId="77777777" w:rsidR="004E13B0" w:rsidRDefault="004E13B0" w:rsidP="00C74388">
      <w:pPr>
        <w:rPr>
          <w:b/>
          <w:bCs/>
        </w:rPr>
      </w:pPr>
    </w:p>
    <w:p w14:paraId="3E94A1D6" w14:textId="7965DDEF" w:rsidR="004E13B0" w:rsidRPr="004E13B0" w:rsidRDefault="004E13B0" w:rsidP="00C74388">
      <w:r w:rsidRPr="004E13B0">
        <w:t>Based on the observations, we have the following proposals:</w:t>
      </w:r>
    </w:p>
    <w:p w14:paraId="2921AC40" w14:textId="77777777" w:rsidR="004E13B0" w:rsidRDefault="004E13B0" w:rsidP="004E13B0">
      <w:pPr>
        <w:pStyle w:val="Caption"/>
        <w:rPr>
          <w:i/>
          <w:iCs/>
          <w:lang w:eastAsia="zh-CN"/>
        </w:rPr>
      </w:pPr>
      <w:r w:rsidRPr="006E7EC0">
        <w:rPr>
          <w:lang w:val="en-GB" w:eastAsia="sv-SE"/>
        </w:rPr>
        <w:t xml:space="preserve">Proposal </w:t>
      </w:r>
      <w:r>
        <w:rPr>
          <w:lang w:val="en-GB" w:eastAsia="sv-SE"/>
        </w:rPr>
        <w:t xml:space="preserve">1: Reject N201, i.e. keep the CHOICE structure of </w:t>
      </w:r>
      <w:r w:rsidRPr="006858E1">
        <w:rPr>
          <w:i/>
          <w:iCs/>
          <w:lang w:eastAsia="zh-CN"/>
        </w:rPr>
        <w:t>predictionConfiguration-r19</w:t>
      </w:r>
      <w:r>
        <w:rPr>
          <w:i/>
          <w:iCs/>
          <w:lang w:eastAsia="zh-CN"/>
        </w:rPr>
        <w:t>.</w:t>
      </w:r>
    </w:p>
    <w:p w14:paraId="304A6FB7" w14:textId="77777777" w:rsidR="004E13B0" w:rsidRDefault="004E13B0" w:rsidP="004E13B0">
      <w:pPr>
        <w:pStyle w:val="Caption"/>
        <w:rPr>
          <w:lang w:eastAsia="zh-CN"/>
        </w:rPr>
      </w:pPr>
      <w:r w:rsidRPr="00524F73">
        <w:rPr>
          <w:lang w:val="en-GB" w:eastAsia="sv-SE"/>
        </w:rPr>
        <w:t xml:space="preserve">Proposal 2: To differentiate whether it is inference configuration of CSI prediction or UE data collection configuration of CSI prediction, change </w:t>
      </w:r>
      <w:r w:rsidRPr="00524F73">
        <w:rPr>
          <w:lang w:val="en-GB" w:eastAsia="zh-CN"/>
        </w:rPr>
        <w:t>t</w:t>
      </w:r>
      <w:r w:rsidRPr="00524F73">
        <w:rPr>
          <w:lang w:eastAsia="zh-CN"/>
        </w:rPr>
        <w:t xml:space="preserve">he type of </w:t>
      </w:r>
      <w:r w:rsidRPr="00524F73">
        <w:rPr>
          <w:i/>
          <w:iCs/>
          <w:lang w:eastAsia="zh-CN"/>
        </w:rPr>
        <w:t>csi-InferencePrediction-r19</w:t>
      </w:r>
      <w:r w:rsidRPr="00524F73">
        <w:rPr>
          <w:lang w:eastAsia="zh-CN"/>
        </w:rPr>
        <w:t xml:space="preserve"> to ENUMERATED {</w:t>
      </w:r>
      <w:proofErr w:type="spellStart"/>
      <w:r w:rsidRPr="00524F73">
        <w:rPr>
          <w:strike/>
          <w:color w:val="EE0000"/>
          <w:lang w:eastAsia="zh-CN"/>
        </w:rPr>
        <w:t>true</w:t>
      </w:r>
      <w:r w:rsidRPr="00524F73">
        <w:rPr>
          <w:color w:val="EE0000"/>
          <w:u w:val="single"/>
          <w:lang w:eastAsia="zh-CN"/>
        </w:rPr>
        <w:t>Inference</w:t>
      </w:r>
      <w:proofErr w:type="spellEnd"/>
      <w:r w:rsidRPr="00524F73">
        <w:rPr>
          <w:color w:val="EE0000"/>
          <w:u w:val="single"/>
          <w:lang w:eastAsia="zh-CN"/>
        </w:rPr>
        <w:t xml:space="preserve">, </w:t>
      </w:r>
      <w:proofErr w:type="spellStart"/>
      <w:r w:rsidRPr="00524F73">
        <w:rPr>
          <w:color w:val="EE0000"/>
          <w:u w:val="single"/>
          <w:lang w:eastAsia="zh-CN"/>
        </w:rPr>
        <w:t>dataCollection</w:t>
      </w:r>
      <w:proofErr w:type="spellEnd"/>
      <w:r w:rsidRPr="00524F73">
        <w:rPr>
          <w:lang w:eastAsia="zh-CN"/>
        </w:rPr>
        <w:t xml:space="preserve">}. </w:t>
      </w:r>
    </w:p>
    <w:p w14:paraId="214686C3" w14:textId="77777777" w:rsidR="00C754AD" w:rsidRDefault="00C754AD" w:rsidP="00C754AD">
      <w:pPr>
        <w:pStyle w:val="Caption"/>
        <w:rPr>
          <w:lang w:val="en-GB" w:eastAsia="sv-SE"/>
        </w:rPr>
      </w:pPr>
      <w:r w:rsidRPr="00524F73">
        <w:rPr>
          <w:lang w:val="en-GB" w:eastAsia="sv-SE"/>
        </w:rPr>
        <w:t xml:space="preserve">Proposal </w:t>
      </w:r>
      <w:r>
        <w:rPr>
          <w:lang w:val="en-GB" w:eastAsia="sv-SE"/>
        </w:rPr>
        <w:t>3</w:t>
      </w:r>
      <w:r w:rsidRPr="00524F73">
        <w:rPr>
          <w:lang w:val="en-GB" w:eastAsia="sv-SE"/>
        </w:rPr>
        <w:t xml:space="preserve">: </w:t>
      </w:r>
      <w:r>
        <w:rPr>
          <w:lang w:val="en-GB" w:eastAsia="sv-SE"/>
        </w:rPr>
        <w:t xml:space="preserve">Adopt H003 with a variant of specification change: </w:t>
      </w:r>
    </w:p>
    <w:p w14:paraId="29AC9F0A" w14:textId="77777777" w:rsidR="00C754AD" w:rsidRDefault="00C754AD" w:rsidP="00C754AD">
      <w:pPr>
        <w:pStyle w:val="Caption"/>
        <w:numPr>
          <w:ilvl w:val="0"/>
          <w:numId w:val="75"/>
        </w:numPr>
        <w:rPr>
          <w:lang w:val="en-GB" w:eastAsia="sv-SE"/>
        </w:rPr>
      </w:pPr>
      <w:r>
        <w:rPr>
          <w:lang w:val="en-GB" w:eastAsia="sv-SE"/>
        </w:rPr>
        <w:t xml:space="preserve">Rename </w:t>
      </w:r>
      <w:r w:rsidRPr="00C609F0">
        <w:rPr>
          <w:i/>
          <w:iCs/>
          <w:lang w:val="en-GB" w:eastAsia="sv-SE"/>
        </w:rPr>
        <w:t>configurationForChannelPrediction-r19</w:t>
      </w:r>
      <w:r>
        <w:rPr>
          <w:i/>
          <w:iCs/>
          <w:lang w:val="en-GB" w:eastAsia="sv-SE"/>
        </w:rPr>
        <w:t xml:space="preserve"> </w:t>
      </w:r>
      <w:r w:rsidRPr="00995374">
        <w:rPr>
          <w:lang w:val="en-GB" w:eastAsia="sv-SE"/>
        </w:rPr>
        <w:t>to</w:t>
      </w:r>
      <w:r>
        <w:rPr>
          <w:i/>
          <w:iCs/>
          <w:lang w:val="en-GB" w:eastAsia="sv-SE"/>
        </w:rPr>
        <w:t xml:space="preserve"> </w:t>
      </w:r>
      <w:r w:rsidRPr="00C609F0">
        <w:rPr>
          <w:i/>
          <w:iCs/>
          <w:lang w:val="en-GB" w:eastAsia="sv-SE"/>
        </w:rPr>
        <w:t>configurationFor</w:t>
      </w:r>
      <w:r>
        <w:rPr>
          <w:i/>
          <w:iCs/>
          <w:lang w:val="en-GB" w:eastAsia="sv-SE"/>
        </w:rPr>
        <w:t>BM</w:t>
      </w:r>
      <w:r w:rsidRPr="00C609F0">
        <w:rPr>
          <w:i/>
          <w:iCs/>
          <w:lang w:val="en-GB" w:eastAsia="sv-SE"/>
        </w:rPr>
        <w:t>Prediction-r19</w:t>
      </w:r>
      <w:r>
        <w:rPr>
          <w:i/>
          <w:iCs/>
          <w:lang w:val="en-GB" w:eastAsia="sv-SE"/>
        </w:rPr>
        <w:t xml:space="preserve">. </w:t>
      </w:r>
      <w:r>
        <w:t xml:space="preserve"> </w:t>
      </w:r>
    </w:p>
    <w:p w14:paraId="5E5DFEF3" w14:textId="190527C0" w:rsidR="00C754AD" w:rsidRPr="00995374" w:rsidRDefault="00187039" w:rsidP="00C754AD">
      <w:pPr>
        <w:pStyle w:val="Caption"/>
        <w:numPr>
          <w:ilvl w:val="0"/>
          <w:numId w:val="75"/>
        </w:numPr>
        <w:rPr>
          <w:lang w:val="en-GB" w:eastAsia="sv-SE"/>
        </w:rPr>
      </w:pPr>
      <w:r>
        <w:rPr>
          <w:lang w:val="en-GB" w:eastAsia="sv-SE"/>
        </w:rPr>
        <w:t>I</w:t>
      </w:r>
      <w:r w:rsidR="00C754AD">
        <w:rPr>
          <w:lang w:val="en-GB" w:eastAsia="sv-SE"/>
        </w:rPr>
        <w:t xml:space="preserve">ntroduce the following </w:t>
      </w:r>
      <w:r w:rsidR="00C754AD" w:rsidRPr="00C609F0">
        <w:rPr>
          <w:lang w:val="en-GB" w:eastAsia="sv-SE"/>
        </w:rPr>
        <w:t xml:space="preserve">one explicit indication on whether it is for inference or UE data </w:t>
      </w:r>
      <w:r w:rsidR="00C754AD">
        <w:rPr>
          <w:lang w:val="en-GB" w:eastAsia="sv-SE"/>
        </w:rPr>
        <w:t>in</w:t>
      </w:r>
      <w:r w:rsidR="00C754AD" w:rsidRPr="00C609F0">
        <w:rPr>
          <w:lang w:val="en-GB" w:eastAsia="sv-SE"/>
        </w:rPr>
        <w:t xml:space="preserve"> </w:t>
      </w:r>
      <w:r w:rsidR="00C754AD" w:rsidRPr="00C609F0">
        <w:rPr>
          <w:i/>
          <w:iCs/>
          <w:lang w:val="en-GB" w:eastAsia="sv-SE"/>
        </w:rPr>
        <w:t>configurationFor</w:t>
      </w:r>
      <w:r w:rsidR="00C754AD">
        <w:rPr>
          <w:i/>
          <w:iCs/>
          <w:lang w:val="en-GB" w:eastAsia="sv-SE"/>
        </w:rPr>
        <w:t>BM</w:t>
      </w:r>
      <w:r w:rsidR="00C754AD" w:rsidRPr="00C609F0">
        <w:rPr>
          <w:i/>
          <w:iCs/>
          <w:lang w:val="en-GB" w:eastAsia="sv-SE"/>
        </w:rPr>
        <w:t>Prediction-r19</w:t>
      </w:r>
      <w:r w:rsidR="00C754AD">
        <w:rPr>
          <w:lang w:val="en-GB" w:eastAsia="sv-SE"/>
        </w:rPr>
        <w:t xml:space="preserve">: </w:t>
      </w:r>
      <w:r w:rsidR="00C754AD" w:rsidRPr="00995374">
        <w:rPr>
          <w:lang w:val="en-GB" w:eastAsia="sv-SE"/>
        </w:rPr>
        <w:t>BM-Inference-r</w:t>
      </w:r>
      <w:proofErr w:type="gramStart"/>
      <w:r w:rsidR="00C754AD" w:rsidRPr="00995374">
        <w:rPr>
          <w:lang w:val="en-GB" w:eastAsia="sv-SE"/>
        </w:rPr>
        <w:t>19  ENUMERATED</w:t>
      </w:r>
      <w:proofErr w:type="gramEnd"/>
      <w:r w:rsidR="00C754AD" w:rsidRPr="00995374">
        <w:rPr>
          <w:lang w:val="en-GB" w:eastAsia="sv-SE"/>
        </w:rPr>
        <w:t xml:space="preserve"> {true}</w:t>
      </w:r>
    </w:p>
    <w:p w14:paraId="63908E6B" w14:textId="77777777" w:rsidR="004E13B0" w:rsidRDefault="004E13B0" w:rsidP="004E13B0">
      <w:pPr>
        <w:pStyle w:val="Caption"/>
        <w:rPr>
          <w:rFonts w:eastAsia="Malgun Gothic"/>
          <w:lang w:eastAsia="ko-KR"/>
        </w:rPr>
      </w:pPr>
      <w:r w:rsidRPr="00524F73">
        <w:rPr>
          <w:lang w:val="en-GB" w:eastAsia="sv-SE"/>
        </w:rPr>
        <w:lastRenderedPageBreak/>
        <w:t xml:space="preserve">Proposal </w:t>
      </w:r>
      <w:r>
        <w:rPr>
          <w:lang w:val="en-GB" w:eastAsia="sv-SE"/>
        </w:rPr>
        <w:t>4</w:t>
      </w:r>
      <w:r w:rsidRPr="00524F73">
        <w:rPr>
          <w:lang w:val="en-GB" w:eastAsia="sv-SE"/>
        </w:rPr>
        <w:t xml:space="preserve">: </w:t>
      </w:r>
      <w:r>
        <w:rPr>
          <w:lang w:val="en-GB" w:eastAsia="sv-SE"/>
        </w:rPr>
        <w:t xml:space="preserve">Adopt A105, i.e. </w:t>
      </w:r>
      <w:r w:rsidRPr="00050AE0">
        <w:rPr>
          <w:rFonts w:eastAsia="Malgun Gothic"/>
          <w:lang w:eastAsia="ko-KR"/>
        </w:rPr>
        <w:t xml:space="preserve">separate </w:t>
      </w:r>
      <w:r>
        <w:rPr>
          <w:rFonts w:eastAsia="Malgun Gothic"/>
          <w:lang w:eastAsia="ko-KR"/>
        </w:rPr>
        <w:t>monitoring configuration for beam management and CSI prediction:</w:t>
      </w:r>
    </w:p>
    <w:p w14:paraId="3BB4890C" w14:textId="77777777" w:rsidR="004E13B0" w:rsidRPr="000A5AD2" w:rsidRDefault="004E13B0" w:rsidP="004E13B0">
      <w:pPr>
        <w:pStyle w:val="CommentText"/>
        <w:numPr>
          <w:ilvl w:val="0"/>
          <w:numId w:val="71"/>
        </w:numPr>
        <w:textAlignment w:val="baseline"/>
        <w:rPr>
          <w:rFonts w:eastAsia="Malgun Gothic"/>
          <w:b/>
          <w:bCs/>
          <w:lang w:eastAsia="ko-KR"/>
        </w:rPr>
      </w:pPr>
      <w:r>
        <w:rPr>
          <w:rFonts w:eastAsia="Malgun Gothic"/>
          <w:b/>
          <w:bCs/>
          <w:lang w:eastAsia="ko-KR"/>
        </w:rPr>
        <w:t xml:space="preserve">Introduce </w:t>
      </w:r>
      <w:r w:rsidRPr="00A76E59">
        <w:rPr>
          <w:rFonts w:eastAsia="Malgun Gothic"/>
          <w:b/>
          <w:bCs/>
          <w:i/>
          <w:iCs/>
          <w:lang w:eastAsia="ko-KR"/>
        </w:rPr>
        <w:t>configurationForCSIChannelMonitoring-r19</w:t>
      </w:r>
      <w:r w:rsidRPr="00C92967">
        <w:rPr>
          <w:rFonts w:eastAsia="Malgun Gothic"/>
          <w:b/>
          <w:bCs/>
          <w:lang w:eastAsia="ko-KR"/>
        </w:rPr>
        <w:t xml:space="preserve"> </w:t>
      </w:r>
      <w:r>
        <w:rPr>
          <w:rFonts w:eastAsia="Malgun Gothic"/>
          <w:b/>
          <w:bCs/>
          <w:lang w:eastAsia="ko-KR"/>
        </w:rPr>
        <w:t>including</w:t>
      </w:r>
      <w:r w:rsidRPr="000A5AD2">
        <w:rPr>
          <w:rFonts w:eastAsia="Malgun Gothic"/>
          <w:b/>
          <w:bCs/>
          <w:lang w:eastAsia="ko-KR"/>
        </w:rPr>
        <w:t xml:space="preserve"> </w:t>
      </w:r>
      <w:r w:rsidRPr="000A5AD2">
        <w:rPr>
          <w:b/>
          <w:bCs/>
        </w:rPr>
        <w:t xml:space="preserve">refToPredictionConfig-r19 and </w:t>
      </w:r>
      <w:r w:rsidRPr="000A5AD2">
        <w:rPr>
          <w:b/>
          <w:bCs/>
          <w:lang w:val="pt-BR"/>
        </w:rPr>
        <w:t xml:space="preserve">timeInstanceFor-SGCS-r19 </w:t>
      </w:r>
      <w:r>
        <w:rPr>
          <w:b/>
          <w:bCs/>
        </w:rPr>
        <w:t xml:space="preserve">only </w:t>
      </w:r>
      <w:r w:rsidRPr="000A5AD2">
        <w:rPr>
          <w:b/>
          <w:bCs/>
        </w:rPr>
        <w:t>for CSI prediction.</w:t>
      </w:r>
    </w:p>
    <w:p w14:paraId="17FA5399" w14:textId="77777777" w:rsidR="004E13B0" w:rsidRPr="000A5AD2" w:rsidRDefault="004E13B0" w:rsidP="004E13B0">
      <w:pPr>
        <w:pStyle w:val="CommentText"/>
        <w:numPr>
          <w:ilvl w:val="0"/>
          <w:numId w:val="71"/>
        </w:numPr>
        <w:textAlignment w:val="baseline"/>
        <w:rPr>
          <w:rFonts w:eastAsia="Malgun Gothic"/>
          <w:b/>
          <w:bCs/>
          <w:lang w:eastAsia="ko-KR"/>
        </w:rPr>
      </w:pPr>
      <w:r w:rsidRPr="00A76E59">
        <w:rPr>
          <w:rFonts w:eastAsia="Malgun Gothic"/>
          <w:b/>
          <w:bCs/>
          <w:i/>
          <w:iCs/>
          <w:lang w:eastAsia="ko-KR"/>
        </w:rPr>
        <w:t>configurationFor</w:t>
      </w:r>
      <w:r>
        <w:rPr>
          <w:rFonts w:eastAsia="Malgun Gothic"/>
          <w:b/>
          <w:bCs/>
          <w:i/>
          <w:iCs/>
          <w:lang w:eastAsia="ko-KR"/>
        </w:rPr>
        <w:t>BM</w:t>
      </w:r>
      <w:r w:rsidRPr="00A76E59">
        <w:rPr>
          <w:rFonts w:eastAsia="Malgun Gothic"/>
          <w:b/>
          <w:bCs/>
          <w:i/>
          <w:iCs/>
          <w:lang w:eastAsia="ko-KR"/>
        </w:rPr>
        <w:t>ChannelMonitoring-r19</w:t>
      </w:r>
      <w:r w:rsidRPr="00C92967">
        <w:rPr>
          <w:rFonts w:eastAsia="Malgun Gothic"/>
          <w:b/>
          <w:bCs/>
          <w:lang w:eastAsia="ko-KR"/>
        </w:rPr>
        <w:t xml:space="preserve"> </w:t>
      </w:r>
      <w:r>
        <w:rPr>
          <w:rFonts w:eastAsia="Malgun Gothic"/>
          <w:b/>
          <w:bCs/>
          <w:lang w:eastAsia="ko-KR"/>
        </w:rPr>
        <w:t xml:space="preserve">including </w:t>
      </w:r>
      <w:r w:rsidRPr="000A5AD2">
        <w:rPr>
          <w:b/>
          <w:bCs/>
        </w:rPr>
        <w:t xml:space="preserve">refToPredictionConfig-r19, </w:t>
      </w:r>
      <w:r w:rsidRPr="000A5AD2">
        <w:rPr>
          <w:b/>
          <w:bCs/>
          <w:color w:val="000000" w:themeColor="text1"/>
        </w:rPr>
        <w:t xml:space="preserve">nrofBestBeamForMonitoring-r19, nrofTransmissionOccasion-r19, timeInstanceFor-RS-PAI-r19 and mappingToResourcesForChannelPrediction-r19 are </w:t>
      </w:r>
      <w:r>
        <w:rPr>
          <w:b/>
          <w:bCs/>
          <w:color w:val="000000" w:themeColor="text1"/>
        </w:rPr>
        <w:t>only</w:t>
      </w:r>
      <w:r w:rsidRPr="000A5AD2">
        <w:rPr>
          <w:b/>
          <w:bCs/>
          <w:color w:val="000000" w:themeColor="text1"/>
        </w:rPr>
        <w:t xml:space="preserve"> for beam management.</w:t>
      </w:r>
    </w:p>
    <w:p w14:paraId="02A51EDE" w14:textId="77777777" w:rsidR="0055641C" w:rsidRDefault="0055641C" w:rsidP="0055641C">
      <w:pPr>
        <w:pStyle w:val="Caption"/>
        <w:rPr>
          <w:lang w:val="en-GB" w:eastAsia="sv-SE"/>
        </w:rPr>
      </w:pPr>
      <w:r w:rsidRPr="00524F73">
        <w:rPr>
          <w:lang w:val="en-GB" w:eastAsia="sv-SE"/>
        </w:rPr>
        <w:t xml:space="preserve">Proposal </w:t>
      </w:r>
      <w:r>
        <w:rPr>
          <w:lang w:val="en-GB" w:eastAsia="sv-SE"/>
        </w:rPr>
        <w:t>5</w:t>
      </w:r>
      <w:r w:rsidRPr="00524F73">
        <w:rPr>
          <w:lang w:val="en-GB" w:eastAsia="sv-SE"/>
        </w:rPr>
        <w:t xml:space="preserve">: </w:t>
      </w:r>
      <w:r>
        <w:rPr>
          <w:lang w:val="en-GB" w:eastAsia="sv-SE"/>
        </w:rPr>
        <w:t>Adopt the TP in Appendix.</w:t>
      </w:r>
    </w:p>
    <w:p w14:paraId="05237584" w14:textId="77777777" w:rsidR="004E13B0" w:rsidRPr="004E13B0" w:rsidRDefault="004E13B0" w:rsidP="00C74388">
      <w:pPr>
        <w:rPr>
          <w:b/>
          <w:bCs/>
        </w:rPr>
      </w:pPr>
    </w:p>
    <w:p w14:paraId="1157D26C" w14:textId="4853DF46" w:rsidR="00C20C06" w:rsidRDefault="001C6ED7" w:rsidP="005B4F84">
      <w:pPr>
        <w:pStyle w:val="Heading1"/>
        <w:rPr>
          <w:lang w:val="en-US"/>
        </w:rPr>
      </w:pPr>
      <w:r>
        <w:rPr>
          <w:lang w:val="en-US"/>
        </w:rPr>
        <w:t xml:space="preserve">4 </w:t>
      </w:r>
      <w:r w:rsidR="004B3D91" w:rsidRPr="00692DEB">
        <w:rPr>
          <w:lang w:val="en-US"/>
        </w:rPr>
        <w:t>References</w:t>
      </w:r>
    </w:p>
    <w:p w14:paraId="004C36FE" w14:textId="77E0A66B" w:rsidR="00CC4007" w:rsidRPr="00CC4007" w:rsidRDefault="00CC4007" w:rsidP="00CC4007">
      <w:r>
        <w:t xml:space="preserve">[1] </w:t>
      </w:r>
      <w:r w:rsidR="00D407E0" w:rsidRPr="00D407E0">
        <w:t>R2-2506530 - Introduction of AIML for NR air interface</w:t>
      </w:r>
      <w:r w:rsidR="00D407E0">
        <w:t>, Ericsson.</w:t>
      </w:r>
    </w:p>
    <w:p w14:paraId="12FF77D1" w14:textId="0B30194A" w:rsidR="008252FE" w:rsidRDefault="008252FE" w:rsidP="008252FE"/>
    <w:p w14:paraId="5818B1BB" w14:textId="1F97E77F" w:rsidR="00CC4007" w:rsidRPr="00692DEB" w:rsidRDefault="00CC4007" w:rsidP="00CC4007">
      <w:pPr>
        <w:pStyle w:val="Heading1"/>
        <w:rPr>
          <w:lang w:val="en-US"/>
        </w:rPr>
      </w:pPr>
      <w:r>
        <w:rPr>
          <w:lang w:val="en-US"/>
        </w:rPr>
        <w:t>Appendix</w:t>
      </w:r>
    </w:p>
    <w:p w14:paraId="09C2BA1E" w14:textId="3F98D90A" w:rsidR="00F54F45" w:rsidRPr="006E48C9" w:rsidRDefault="00F12726" w:rsidP="00F54F45">
      <w:pPr>
        <w:pStyle w:val="PL"/>
        <w:rPr>
          <w:sz w:val="13"/>
          <w:szCs w:val="16"/>
        </w:rPr>
      </w:pPr>
      <w:r>
        <w:rPr>
          <w:sz w:val="13"/>
          <w:szCs w:val="16"/>
        </w:rPr>
        <w:t xml:space="preserve">    </w:t>
      </w:r>
      <w:r w:rsidR="00F54F45" w:rsidRPr="006E48C9">
        <w:rPr>
          <w:sz w:val="13"/>
          <w:szCs w:val="16"/>
        </w:rPr>
        <w:t>]],</w:t>
      </w:r>
    </w:p>
    <w:p w14:paraId="0E6AC294" w14:textId="77777777" w:rsidR="00F54F45" w:rsidRPr="006E48C9" w:rsidRDefault="00F54F45" w:rsidP="00F54F45">
      <w:pPr>
        <w:pStyle w:val="PL"/>
        <w:rPr>
          <w:sz w:val="13"/>
          <w:szCs w:val="16"/>
        </w:rPr>
      </w:pPr>
      <w:r w:rsidRPr="006E48C9">
        <w:rPr>
          <w:sz w:val="13"/>
          <w:szCs w:val="16"/>
        </w:rPr>
        <w:t xml:space="preserve">    [[</w:t>
      </w:r>
    </w:p>
    <w:p w14:paraId="30B76BA7" w14:textId="77777777" w:rsidR="00F54F45" w:rsidRPr="006E48C9" w:rsidRDefault="00F54F45" w:rsidP="00F54F45">
      <w:pPr>
        <w:pStyle w:val="PL"/>
        <w:rPr>
          <w:color w:val="808080"/>
          <w:sz w:val="13"/>
          <w:szCs w:val="16"/>
        </w:rPr>
      </w:pPr>
      <w:r w:rsidRPr="006E48C9">
        <w:rPr>
          <w:sz w:val="13"/>
          <w:szCs w:val="16"/>
        </w:rPr>
        <w:t xml:space="preserve">    nrofReportedRS-v19xy                </w:t>
      </w:r>
      <w:r w:rsidRPr="006E48C9">
        <w:rPr>
          <w:color w:val="993366"/>
          <w:sz w:val="13"/>
          <w:szCs w:val="16"/>
        </w:rPr>
        <w:t>ENUMERATED</w:t>
      </w:r>
      <w:r w:rsidRPr="006E48C9">
        <w:rPr>
          <w:sz w:val="13"/>
          <w:szCs w:val="16"/>
        </w:rPr>
        <w:t xml:space="preserve"> {n6, n8}                         </w:t>
      </w:r>
      <w:r w:rsidRPr="006E48C9">
        <w:rPr>
          <w:color w:val="993366"/>
          <w:sz w:val="13"/>
          <w:szCs w:val="16"/>
        </w:rPr>
        <w:t>OPTIONAL</w:t>
      </w:r>
      <w:r w:rsidRPr="006E48C9">
        <w:rPr>
          <w:sz w:val="13"/>
          <w:szCs w:val="16"/>
        </w:rPr>
        <w:t xml:space="preserve">,   </w:t>
      </w:r>
      <w:r w:rsidRPr="006E48C9">
        <w:rPr>
          <w:color w:val="808080"/>
          <w:sz w:val="13"/>
          <w:szCs w:val="16"/>
        </w:rPr>
        <w:t>-- Need R</w:t>
      </w:r>
    </w:p>
    <w:p w14:paraId="07A9AEE0" w14:textId="77777777" w:rsidR="00F54F45" w:rsidRPr="006E48C9" w:rsidRDefault="00F54F45" w:rsidP="00F54F45">
      <w:pPr>
        <w:pStyle w:val="PL"/>
        <w:rPr>
          <w:color w:val="808080"/>
          <w:sz w:val="13"/>
          <w:szCs w:val="16"/>
        </w:rPr>
      </w:pPr>
      <w:r w:rsidRPr="006E48C9">
        <w:rPr>
          <w:sz w:val="13"/>
          <w:szCs w:val="16"/>
        </w:rPr>
        <w:t xml:space="preserve">    </w:t>
      </w:r>
      <w:r w:rsidRPr="006E48C9">
        <w:rPr>
          <w:color w:val="000000" w:themeColor="text1"/>
          <w:sz w:val="13"/>
          <w:szCs w:val="16"/>
        </w:rPr>
        <w:t xml:space="preserve">reportQuantity-r19                  ReportQuantity-r19                           </w:t>
      </w:r>
      <w:r w:rsidRPr="006E48C9">
        <w:rPr>
          <w:color w:val="993366"/>
          <w:sz w:val="13"/>
          <w:szCs w:val="16"/>
        </w:rPr>
        <w:t>OPTIONAL</w:t>
      </w:r>
      <w:r w:rsidRPr="006E48C9">
        <w:rPr>
          <w:sz w:val="13"/>
          <w:szCs w:val="16"/>
        </w:rPr>
        <w:t xml:space="preserve">,   </w:t>
      </w:r>
      <w:r w:rsidRPr="006E48C9">
        <w:rPr>
          <w:color w:val="808080"/>
          <w:sz w:val="13"/>
          <w:szCs w:val="16"/>
        </w:rPr>
        <w:t>-- Need R</w:t>
      </w:r>
    </w:p>
    <w:p w14:paraId="13A68C9D" w14:textId="77777777" w:rsidR="00F54F45" w:rsidRPr="006E48C9" w:rsidRDefault="00F54F45" w:rsidP="00F54F45">
      <w:pPr>
        <w:pStyle w:val="PL"/>
        <w:rPr>
          <w:sz w:val="13"/>
          <w:szCs w:val="16"/>
        </w:rPr>
      </w:pPr>
      <w:r w:rsidRPr="006E48C9">
        <w:rPr>
          <w:sz w:val="13"/>
          <w:szCs w:val="16"/>
        </w:rPr>
        <w:t xml:space="preserve">    predictionConfiguration-r19         </w:t>
      </w:r>
      <w:r w:rsidRPr="006E48C9">
        <w:rPr>
          <w:color w:val="993366"/>
          <w:sz w:val="13"/>
          <w:szCs w:val="16"/>
        </w:rPr>
        <w:t>CHOICE</w:t>
      </w:r>
      <w:r w:rsidRPr="006E48C9">
        <w:rPr>
          <w:sz w:val="13"/>
          <w:szCs w:val="16"/>
        </w:rPr>
        <w:t xml:space="preserve"> {</w:t>
      </w:r>
    </w:p>
    <w:p w14:paraId="776D1037" w14:textId="35F60C7B" w:rsidR="00F54F45" w:rsidRPr="006E48C9" w:rsidRDefault="00F54F45" w:rsidP="00F54F45">
      <w:pPr>
        <w:pStyle w:val="PL"/>
        <w:rPr>
          <w:sz w:val="13"/>
          <w:szCs w:val="16"/>
        </w:rPr>
      </w:pPr>
      <w:r w:rsidRPr="006E48C9">
        <w:rPr>
          <w:sz w:val="13"/>
          <w:szCs w:val="16"/>
        </w:rPr>
        <w:t xml:space="preserve">        csi-InferencePrediction-r19         </w:t>
      </w:r>
      <w:r w:rsidRPr="0029176C">
        <w:rPr>
          <w:strike/>
          <w:color w:val="EE0000"/>
          <w:sz w:val="13"/>
          <w:szCs w:val="16"/>
        </w:rPr>
        <w:t>ENUMERATED {true}</w:t>
      </w:r>
      <w:r w:rsidR="0029176C" w:rsidRPr="0029176C">
        <w:rPr>
          <w:color w:val="EE0000"/>
          <w:sz w:val="13"/>
          <w:szCs w:val="16"/>
          <w:u w:val="single"/>
        </w:rPr>
        <w:t>ENUMERATED {Inference, dataCollection}</w:t>
      </w:r>
      <w:r w:rsidRPr="0029176C">
        <w:rPr>
          <w:color w:val="EE0000"/>
          <w:sz w:val="13"/>
          <w:szCs w:val="16"/>
          <w:u w:val="single"/>
        </w:rPr>
        <w:t>,</w:t>
      </w:r>
    </w:p>
    <w:p w14:paraId="7E845BA5" w14:textId="7FF6E022" w:rsidR="00853CA3" w:rsidRDefault="00F54F45" w:rsidP="00853CA3">
      <w:pPr>
        <w:pStyle w:val="PL"/>
        <w:rPr>
          <w:sz w:val="13"/>
          <w:szCs w:val="16"/>
        </w:rPr>
      </w:pPr>
      <w:r w:rsidRPr="006E48C9">
        <w:rPr>
          <w:sz w:val="13"/>
          <w:szCs w:val="16"/>
        </w:rPr>
        <w:t xml:space="preserve">        </w:t>
      </w:r>
      <w:r w:rsidRPr="00883F77">
        <w:rPr>
          <w:strike/>
          <w:color w:val="EE0000"/>
          <w:sz w:val="13"/>
          <w:szCs w:val="16"/>
        </w:rPr>
        <w:t>configurationForChannelPrediction-r19</w:t>
      </w:r>
      <w:r w:rsidR="00883F77" w:rsidRPr="00883F77">
        <w:rPr>
          <w:color w:val="EE0000"/>
          <w:sz w:val="13"/>
          <w:szCs w:val="16"/>
          <w:u w:val="single"/>
        </w:rPr>
        <w:t>configurationForBMPrediction-r19</w:t>
      </w:r>
      <w:r w:rsidRPr="00883F77">
        <w:rPr>
          <w:color w:val="993366"/>
          <w:sz w:val="13"/>
          <w:szCs w:val="16"/>
        </w:rPr>
        <w:t xml:space="preserve">   </w:t>
      </w:r>
      <w:r w:rsidRPr="006E48C9">
        <w:rPr>
          <w:color w:val="993366"/>
          <w:sz w:val="13"/>
          <w:szCs w:val="16"/>
        </w:rPr>
        <w:t>SEQUENCE</w:t>
      </w:r>
      <w:r w:rsidRPr="006E48C9">
        <w:rPr>
          <w:sz w:val="13"/>
          <w:szCs w:val="16"/>
        </w:rPr>
        <w:t xml:space="preserve"> {</w:t>
      </w:r>
    </w:p>
    <w:p w14:paraId="3F55270F" w14:textId="1419B3AE" w:rsidR="00853CA3" w:rsidRPr="00853CA3" w:rsidRDefault="00853CA3" w:rsidP="00853CA3">
      <w:pPr>
        <w:pStyle w:val="PL"/>
        <w:rPr>
          <w:color w:val="EE0000"/>
          <w:sz w:val="13"/>
          <w:szCs w:val="16"/>
          <w:u w:val="single"/>
        </w:rPr>
      </w:pPr>
      <w:r>
        <w:rPr>
          <w:sz w:val="13"/>
          <w:szCs w:val="16"/>
        </w:rPr>
        <w:t xml:space="preserve">            </w:t>
      </w:r>
      <w:r w:rsidRPr="00853CA3">
        <w:rPr>
          <w:color w:val="EE0000"/>
          <w:sz w:val="13"/>
          <w:szCs w:val="16"/>
          <w:u w:val="single"/>
        </w:rPr>
        <w:t xml:space="preserve">BM-Inference-r19  </w:t>
      </w:r>
      <w:r w:rsidR="00A25B16">
        <w:rPr>
          <w:color w:val="EE0000"/>
          <w:sz w:val="13"/>
          <w:szCs w:val="16"/>
          <w:u w:val="single"/>
        </w:rPr>
        <w:t xml:space="preserve">                             </w:t>
      </w:r>
      <w:r w:rsidRPr="00853CA3">
        <w:rPr>
          <w:color w:val="EE0000"/>
          <w:sz w:val="13"/>
          <w:szCs w:val="16"/>
          <w:u w:val="single"/>
        </w:rPr>
        <w:t>ENUMERATED {true}</w:t>
      </w:r>
    </w:p>
    <w:p w14:paraId="4FBC31EA" w14:textId="77777777" w:rsidR="00F54F45" w:rsidRPr="006E48C9" w:rsidRDefault="00F54F45" w:rsidP="00F54F45">
      <w:pPr>
        <w:pStyle w:val="PL"/>
        <w:rPr>
          <w:sz w:val="13"/>
          <w:szCs w:val="16"/>
        </w:rPr>
      </w:pPr>
      <w:r w:rsidRPr="006E48C9">
        <w:rPr>
          <w:sz w:val="13"/>
          <w:szCs w:val="16"/>
        </w:rPr>
        <w:t xml:space="preserve">            resourcesForChannelPrediction-r19           CSI-ResourceConfigId           </w:t>
      </w:r>
      <w:r w:rsidRPr="006E48C9">
        <w:rPr>
          <w:color w:val="993366"/>
          <w:sz w:val="13"/>
          <w:szCs w:val="16"/>
        </w:rPr>
        <w:t>OPTIONAL</w:t>
      </w:r>
      <w:r w:rsidRPr="006E48C9">
        <w:rPr>
          <w:sz w:val="13"/>
          <w:szCs w:val="16"/>
        </w:rPr>
        <w:t xml:space="preserve">,   </w:t>
      </w:r>
      <w:r w:rsidRPr="006E48C9">
        <w:rPr>
          <w:color w:val="808080"/>
          <w:sz w:val="13"/>
          <w:szCs w:val="16"/>
        </w:rPr>
        <w:t>-- Need R</w:t>
      </w:r>
    </w:p>
    <w:p w14:paraId="01D3B321" w14:textId="77777777" w:rsidR="00F54F45" w:rsidRPr="006E48C9" w:rsidRDefault="00F54F45" w:rsidP="00F54F45">
      <w:pPr>
        <w:pStyle w:val="PL"/>
        <w:rPr>
          <w:sz w:val="13"/>
          <w:szCs w:val="16"/>
        </w:rPr>
      </w:pPr>
      <w:r w:rsidRPr="006E48C9">
        <w:rPr>
          <w:sz w:val="13"/>
          <w:szCs w:val="16"/>
        </w:rPr>
        <w:t xml:space="preserve">            associatedIdForChannelPrediction-r19        AssociatedId-r19               </w:t>
      </w:r>
      <w:r w:rsidRPr="006E48C9">
        <w:rPr>
          <w:color w:val="993366"/>
          <w:sz w:val="13"/>
          <w:szCs w:val="16"/>
        </w:rPr>
        <w:t>OPTIONAL</w:t>
      </w:r>
      <w:r w:rsidRPr="006E48C9">
        <w:rPr>
          <w:sz w:val="13"/>
          <w:szCs w:val="16"/>
        </w:rPr>
        <w:t xml:space="preserve">,   </w:t>
      </w:r>
      <w:r w:rsidRPr="006E48C9">
        <w:rPr>
          <w:color w:val="808080"/>
          <w:sz w:val="13"/>
          <w:szCs w:val="16"/>
        </w:rPr>
        <w:t>-- Need R</w:t>
      </w:r>
    </w:p>
    <w:p w14:paraId="318BB9A7" w14:textId="77777777" w:rsidR="00F54F45" w:rsidRPr="006E48C9" w:rsidRDefault="00F54F45" w:rsidP="00F54F45">
      <w:pPr>
        <w:pStyle w:val="PL"/>
        <w:rPr>
          <w:color w:val="808080"/>
          <w:sz w:val="13"/>
          <w:szCs w:val="16"/>
        </w:rPr>
      </w:pPr>
      <w:r w:rsidRPr="006E48C9">
        <w:rPr>
          <w:sz w:val="13"/>
          <w:szCs w:val="16"/>
        </w:rPr>
        <w:t xml:space="preserve">            associatedIdForChannelMeasurement-r19       AssociatedId-r19               </w:t>
      </w:r>
      <w:r w:rsidRPr="006E48C9">
        <w:rPr>
          <w:color w:val="993366"/>
          <w:sz w:val="13"/>
          <w:szCs w:val="16"/>
        </w:rPr>
        <w:t>OPTIONAL</w:t>
      </w:r>
      <w:r w:rsidRPr="006E48C9">
        <w:rPr>
          <w:sz w:val="13"/>
          <w:szCs w:val="16"/>
        </w:rPr>
        <w:t xml:space="preserve">,   </w:t>
      </w:r>
      <w:r w:rsidRPr="006E48C9">
        <w:rPr>
          <w:color w:val="808080"/>
          <w:sz w:val="13"/>
          <w:szCs w:val="16"/>
        </w:rPr>
        <w:t>-- Need R</w:t>
      </w:r>
    </w:p>
    <w:p w14:paraId="585E0C24" w14:textId="77777777" w:rsidR="00F54F45" w:rsidRPr="006E48C9" w:rsidRDefault="00F54F45" w:rsidP="00F54F45">
      <w:pPr>
        <w:pStyle w:val="PL"/>
        <w:rPr>
          <w:color w:val="808080"/>
          <w:sz w:val="13"/>
          <w:szCs w:val="16"/>
        </w:rPr>
      </w:pPr>
      <w:r w:rsidRPr="006E48C9">
        <w:rPr>
          <w:sz w:val="13"/>
          <w:szCs w:val="16"/>
        </w:rPr>
        <w:t xml:space="preserve">            </w:t>
      </w:r>
      <w:r w:rsidRPr="006E48C9">
        <w:rPr>
          <w:color w:val="000000" w:themeColor="text1"/>
          <w:sz w:val="13"/>
          <w:szCs w:val="16"/>
        </w:rPr>
        <w:t xml:space="preserve">nrofReportedPredicted-RS-r19                </w:t>
      </w:r>
      <w:r w:rsidRPr="006E48C9">
        <w:rPr>
          <w:color w:val="993366"/>
          <w:sz w:val="13"/>
          <w:szCs w:val="16"/>
        </w:rPr>
        <w:t>ENUMERATED</w:t>
      </w:r>
      <w:r w:rsidRPr="006E48C9">
        <w:rPr>
          <w:sz w:val="13"/>
          <w:szCs w:val="16"/>
        </w:rPr>
        <w:t xml:space="preserve"> {n1, n2, n3, n4}   </w:t>
      </w:r>
      <w:r w:rsidRPr="006E48C9">
        <w:rPr>
          <w:color w:val="993366"/>
          <w:sz w:val="13"/>
          <w:szCs w:val="16"/>
        </w:rPr>
        <w:t>OPTIONAL</w:t>
      </w:r>
      <w:r w:rsidRPr="006E48C9">
        <w:rPr>
          <w:sz w:val="13"/>
          <w:szCs w:val="16"/>
        </w:rPr>
        <w:t xml:space="preserve">,   </w:t>
      </w:r>
      <w:r w:rsidRPr="006E48C9">
        <w:rPr>
          <w:color w:val="808080"/>
          <w:sz w:val="13"/>
          <w:szCs w:val="16"/>
        </w:rPr>
        <w:t>-- Need R</w:t>
      </w:r>
    </w:p>
    <w:p w14:paraId="2B04B512" w14:textId="77777777" w:rsidR="00F54F45" w:rsidRPr="006E48C9" w:rsidRDefault="00F54F45" w:rsidP="00F54F45">
      <w:pPr>
        <w:pStyle w:val="PL"/>
        <w:rPr>
          <w:color w:val="808080"/>
          <w:sz w:val="13"/>
          <w:szCs w:val="16"/>
        </w:rPr>
      </w:pPr>
      <w:r w:rsidRPr="006E48C9">
        <w:rPr>
          <w:sz w:val="13"/>
          <w:szCs w:val="16"/>
        </w:rPr>
        <w:t xml:space="preserve">            </w:t>
      </w:r>
      <w:r w:rsidRPr="006E48C9">
        <w:rPr>
          <w:color w:val="000000" w:themeColor="text1"/>
          <w:sz w:val="13"/>
          <w:szCs w:val="16"/>
        </w:rPr>
        <w:t xml:space="preserve">nrofTimeInstance-r19                        </w:t>
      </w:r>
      <w:r w:rsidRPr="006E48C9">
        <w:rPr>
          <w:color w:val="993366"/>
          <w:sz w:val="13"/>
          <w:szCs w:val="16"/>
        </w:rPr>
        <w:t>ENUMERATED</w:t>
      </w:r>
      <w:r w:rsidRPr="006E48C9">
        <w:rPr>
          <w:sz w:val="13"/>
          <w:szCs w:val="16"/>
        </w:rPr>
        <w:t xml:space="preserve"> {n1, n2, n4, n8}     </w:t>
      </w:r>
      <w:r w:rsidRPr="006E48C9">
        <w:rPr>
          <w:color w:val="993366"/>
          <w:sz w:val="13"/>
          <w:szCs w:val="16"/>
        </w:rPr>
        <w:t>OPTIONAL</w:t>
      </w:r>
      <w:r w:rsidRPr="006E48C9">
        <w:rPr>
          <w:sz w:val="13"/>
          <w:szCs w:val="16"/>
        </w:rPr>
        <w:t xml:space="preserve">,   </w:t>
      </w:r>
      <w:r w:rsidRPr="006E48C9">
        <w:rPr>
          <w:color w:val="808080"/>
          <w:sz w:val="13"/>
          <w:szCs w:val="16"/>
        </w:rPr>
        <w:t>-- Need R</w:t>
      </w:r>
    </w:p>
    <w:p w14:paraId="6EA32DE8" w14:textId="77777777" w:rsidR="00F54F45" w:rsidRPr="006E48C9" w:rsidRDefault="00F54F45" w:rsidP="00F54F45">
      <w:pPr>
        <w:pStyle w:val="PL"/>
        <w:rPr>
          <w:color w:val="808080"/>
          <w:sz w:val="13"/>
          <w:szCs w:val="16"/>
        </w:rPr>
      </w:pPr>
      <w:r w:rsidRPr="006E48C9">
        <w:rPr>
          <w:sz w:val="13"/>
          <w:szCs w:val="16"/>
        </w:rPr>
        <w:t xml:space="preserve">            </w:t>
      </w:r>
      <w:r w:rsidRPr="006E48C9">
        <w:rPr>
          <w:color w:val="000000" w:themeColor="text1"/>
          <w:sz w:val="13"/>
          <w:szCs w:val="16"/>
        </w:rPr>
        <w:t xml:space="preserve">timeGap-r19   </w:t>
      </w:r>
      <w:r w:rsidRPr="006E48C9">
        <w:rPr>
          <w:color w:val="993366"/>
          <w:sz w:val="13"/>
          <w:szCs w:val="16"/>
        </w:rPr>
        <w:t>ENUMERATED</w:t>
      </w:r>
      <w:r w:rsidRPr="006E48C9">
        <w:rPr>
          <w:sz w:val="13"/>
          <w:szCs w:val="16"/>
        </w:rPr>
        <w:t xml:space="preserve"> {ms10, ms20, ms40, ms80, ms160, spare3, spare2, spare1} </w:t>
      </w:r>
      <w:r w:rsidRPr="006E48C9">
        <w:rPr>
          <w:color w:val="993366"/>
          <w:sz w:val="13"/>
          <w:szCs w:val="16"/>
        </w:rPr>
        <w:t>OPTIONAL</w:t>
      </w:r>
      <w:r w:rsidRPr="006E48C9">
        <w:rPr>
          <w:sz w:val="13"/>
          <w:szCs w:val="16"/>
        </w:rPr>
        <w:t xml:space="preserve">,   </w:t>
      </w:r>
      <w:r w:rsidRPr="006E48C9">
        <w:rPr>
          <w:color w:val="808080"/>
          <w:sz w:val="13"/>
          <w:szCs w:val="16"/>
        </w:rPr>
        <w:t>-- Need R</w:t>
      </w:r>
    </w:p>
    <w:p w14:paraId="05250A3B" w14:textId="77777777" w:rsidR="00F54F45" w:rsidRPr="006E48C9" w:rsidRDefault="00F54F45" w:rsidP="00F54F45">
      <w:pPr>
        <w:pStyle w:val="PL"/>
        <w:rPr>
          <w:sz w:val="13"/>
          <w:szCs w:val="16"/>
        </w:rPr>
      </w:pPr>
      <w:r w:rsidRPr="006E48C9">
        <w:rPr>
          <w:sz w:val="13"/>
          <w:szCs w:val="16"/>
        </w:rPr>
        <w:t xml:space="preserve">            ...</w:t>
      </w:r>
    </w:p>
    <w:p w14:paraId="790630F4" w14:textId="77777777" w:rsidR="00F54F45" w:rsidRPr="006E48C9" w:rsidRDefault="00F54F45" w:rsidP="00F54F45">
      <w:pPr>
        <w:pStyle w:val="PL"/>
        <w:rPr>
          <w:sz w:val="13"/>
          <w:szCs w:val="16"/>
        </w:rPr>
      </w:pPr>
      <w:r w:rsidRPr="006E48C9">
        <w:rPr>
          <w:sz w:val="13"/>
          <w:szCs w:val="16"/>
        </w:rPr>
        <w:t xml:space="preserve">        },</w:t>
      </w:r>
    </w:p>
    <w:p w14:paraId="7D90F154" w14:textId="1FAD00B3" w:rsidR="00F54F45" w:rsidRPr="006E48C9" w:rsidRDefault="00F54F45" w:rsidP="00F54F45">
      <w:pPr>
        <w:pStyle w:val="PL"/>
        <w:rPr>
          <w:sz w:val="13"/>
          <w:szCs w:val="16"/>
        </w:rPr>
      </w:pPr>
      <w:r w:rsidRPr="006E48C9">
        <w:rPr>
          <w:sz w:val="13"/>
          <w:szCs w:val="16"/>
        </w:rPr>
        <w:t xml:space="preserve">        </w:t>
      </w:r>
      <w:r w:rsidRPr="007D2B89">
        <w:rPr>
          <w:strike/>
          <w:color w:val="EE0000"/>
          <w:sz w:val="13"/>
          <w:szCs w:val="16"/>
        </w:rPr>
        <w:t>configurationForChannelMonitoring-r19</w:t>
      </w:r>
      <w:r w:rsidR="007D2B89" w:rsidRPr="007D2B89">
        <w:rPr>
          <w:color w:val="EE0000"/>
          <w:sz w:val="13"/>
          <w:szCs w:val="16"/>
          <w:u w:val="single"/>
        </w:rPr>
        <w:t>configurationFor</w:t>
      </w:r>
      <w:r w:rsidR="007D2B89">
        <w:rPr>
          <w:color w:val="EE0000"/>
          <w:sz w:val="13"/>
          <w:szCs w:val="16"/>
          <w:u w:val="single"/>
        </w:rPr>
        <w:t>BM</w:t>
      </w:r>
      <w:r w:rsidR="007D2B89" w:rsidRPr="007D2B89">
        <w:rPr>
          <w:color w:val="EE0000"/>
          <w:sz w:val="13"/>
          <w:szCs w:val="16"/>
          <w:u w:val="single"/>
        </w:rPr>
        <w:t>ChannelMonitoring-r19</w:t>
      </w:r>
      <w:r w:rsidRPr="006E48C9">
        <w:rPr>
          <w:sz w:val="13"/>
          <w:szCs w:val="16"/>
        </w:rPr>
        <w:t xml:space="preserve">   </w:t>
      </w:r>
      <w:r w:rsidRPr="006E48C9">
        <w:rPr>
          <w:color w:val="993366"/>
          <w:sz w:val="13"/>
          <w:szCs w:val="16"/>
        </w:rPr>
        <w:t>SEQUENCE</w:t>
      </w:r>
      <w:r w:rsidRPr="006E48C9">
        <w:rPr>
          <w:sz w:val="13"/>
          <w:szCs w:val="16"/>
        </w:rPr>
        <w:t xml:space="preserve"> {</w:t>
      </w:r>
    </w:p>
    <w:p w14:paraId="3C872AE9" w14:textId="77777777" w:rsidR="00F54F45" w:rsidRPr="006E48C9" w:rsidRDefault="00F54F45" w:rsidP="00F54F45">
      <w:pPr>
        <w:pStyle w:val="PL"/>
        <w:rPr>
          <w:sz w:val="13"/>
          <w:szCs w:val="16"/>
        </w:rPr>
      </w:pPr>
      <w:r w:rsidRPr="006E48C9">
        <w:rPr>
          <w:sz w:val="13"/>
          <w:szCs w:val="16"/>
        </w:rPr>
        <w:t xml:space="preserve">            refToPredictionConfig-r19                   CSI-ReportConfigId,</w:t>
      </w:r>
    </w:p>
    <w:p w14:paraId="28860F2D" w14:textId="77777777" w:rsidR="00F54F45" w:rsidRPr="006E48C9" w:rsidRDefault="00F54F45" w:rsidP="00F54F45">
      <w:pPr>
        <w:pStyle w:val="PL"/>
        <w:rPr>
          <w:color w:val="808080"/>
          <w:sz w:val="13"/>
          <w:szCs w:val="16"/>
          <w:lang w:val="pt-BR"/>
        </w:rPr>
      </w:pPr>
      <w:r w:rsidRPr="006E48C9">
        <w:rPr>
          <w:sz w:val="13"/>
          <w:szCs w:val="16"/>
        </w:rPr>
        <w:t xml:space="preserve">            </w:t>
      </w:r>
      <w:r w:rsidRPr="006E48C9">
        <w:rPr>
          <w:color w:val="000000" w:themeColor="text1"/>
          <w:sz w:val="13"/>
          <w:szCs w:val="16"/>
          <w:lang w:val="pt-BR"/>
        </w:rPr>
        <w:t xml:space="preserve">nrofBestBeamForMonitoring-r19               </w:t>
      </w:r>
      <w:r w:rsidRPr="006E48C9">
        <w:rPr>
          <w:color w:val="993366"/>
          <w:sz w:val="13"/>
          <w:szCs w:val="16"/>
        </w:rPr>
        <w:t>ENUMERATED</w:t>
      </w:r>
      <w:r w:rsidRPr="006E48C9">
        <w:rPr>
          <w:sz w:val="13"/>
          <w:szCs w:val="16"/>
        </w:rPr>
        <w:t xml:space="preserve"> </w:t>
      </w:r>
      <w:r w:rsidRPr="006E48C9">
        <w:rPr>
          <w:sz w:val="13"/>
          <w:szCs w:val="16"/>
          <w:lang w:val="pt-BR"/>
        </w:rPr>
        <w:t xml:space="preserve">{n1, n2}          </w:t>
      </w:r>
      <w:r>
        <w:rPr>
          <w:sz w:val="13"/>
          <w:szCs w:val="16"/>
          <w:lang w:val="pt-BR"/>
        </w:rPr>
        <w:t xml:space="preserve">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3A0105B8" w14:textId="77777777" w:rsidR="00F54F45" w:rsidRPr="006E48C9" w:rsidRDefault="00F54F45" w:rsidP="00F54F45">
      <w:pPr>
        <w:pStyle w:val="PL"/>
        <w:rPr>
          <w:color w:val="808080"/>
          <w:sz w:val="13"/>
          <w:szCs w:val="16"/>
          <w:lang w:val="pt-BR"/>
        </w:rPr>
      </w:pPr>
      <w:r w:rsidRPr="006E48C9">
        <w:rPr>
          <w:sz w:val="13"/>
          <w:szCs w:val="16"/>
          <w:lang w:val="pt-BR"/>
        </w:rPr>
        <w:t xml:space="preserve">            </w:t>
      </w:r>
      <w:r w:rsidRPr="006E48C9">
        <w:rPr>
          <w:color w:val="000000" w:themeColor="text1"/>
          <w:sz w:val="13"/>
          <w:szCs w:val="16"/>
          <w:lang w:val="pt-BR"/>
        </w:rPr>
        <w:t xml:space="preserve">nrofTransmissionOccasion-r19                </w:t>
      </w:r>
      <w:r w:rsidRPr="006E48C9">
        <w:rPr>
          <w:color w:val="993366"/>
          <w:sz w:val="13"/>
          <w:szCs w:val="16"/>
        </w:rPr>
        <w:t>ENUMERATED</w:t>
      </w:r>
      <w:r w:rsidRPr="006E48C9">
        <w:rPr>
          <w:sz w:val="13"/>
          <w:szCs w:val="16"/>
        </w:rPr>
        <w:t xml:space="preserve"> </w:t>
      </w:r>
      <w:r w:rsidRPr="006E48C9">
        <w:rPr>
          <w:sz w:val="13"/>
          <w:szCs w:val="16"/>
          <w:lang w:val="pt-BR"/>
        </w:rPr>
        <w:t xml:space="preserve">{n1, n3, n7, n15}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54452B8D" w14:textId="77777777" w:rsidR="00F54F45" w:rsidRPr="006E48C9" w:rsidRDefault="00F54F45" w:rsidP="00F54F45">
      <w:pPr>
        <w:pStyle w:val="PL"/>
        <w:rPr>
          <w:color w:val="808080"/>
          <w:sz w:val="13"/>
          <w:szCs w:val="16"/>
          <w:lang w:val="pt-BR"/>
        </w:rPr>
      </w:pPr>
      <w:r w:rsidRPr="006E48C9">
        <w:rPr>
          <w:sz w:val="13"/>
          <w:szCs w:val="16"/>
          <w:lang w:val="pt-BR"/>
        </w:rPr>
        <w:t xml:space="preserve">            </w:t>
      </w:r>
      <w:r w:rsidRPr="006E48C9">
        <w:rPr>
          <w:color w:val="000000" w:themeColor="text1"/>
          <w:sz w:val="13"/>
          <w:szCs w:val="16"/>
          <w:lang w:val="pt-BR"/>
        </w:rPr>
        <w:t xml:space="preserve">timeInstanceFor-RS-PAI-r19                  </w:t>
      </w:r>
      <w:r w:rsidRPr="006E48C9">
        <w:rPr>
          <w:color w:val="993366"/>
          <w:sz w:val="13"/>
          <w:szCs w:val="16"/>
        </w:rPr>
        <w:t>ENUMERATED</w:t>
      </w:r>
      <w:r w:rsidRPr="006E48C9">
        <w:rPr>
          <w:sz w:val="13"/>
          <w:szCs w:val="16"/>
        </w:rPr>
        <w:t xml:space="preserve"> </w:t>
      </w:r>
      <w:r w:rsidRPr="006E48C9">
        <w:rPr>
          <w:sz w:val="13"/>
          <w:szCs w:val="16"/>
          <w:lang w:val="pt-BR"/>
        </w:rPr>
        <w:t xml:space="preserve">{n1, n2, n8, spare1}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7CA4938A" w14:textId="77777777" w:rsidR="00F54F45" w:rsidRPr="006E48C9" w:rsidRDefault="00F54F45" w:rsidP="00F54F45">
      <w:pPr>
        <w:pStyle w:val="PL"/>
        <w:rPr>
          <w:color w:val="808080"/>
          <w:sz w:val="13"/>
          <w:szCs w:val="16"/>
          <w:lang w:val="pt-BR"/>
        </w:rPr>
      </w:pPr>
      <w:r w:rsidRPr="006E48C9">
        <w:rPr>
          <w:sz w:val="13"/>
          <w:szCs w:val="16"/>
          <w:lang w:val="pt-BR"/>
        </w:rPr>
        <w:t xml:space="preserve">            </w:t>
      </w:r>
      <w:r w:rsidRPr="006E48C9">
        <w:rPr>
          <w:color w:val="000000" w:themeColor="text1"/>
          <w:sz w:val="13"/>
          <w:szCs w:val="16"/>
          <w:lang w:val="pt-BR"/>
        </w:rPr>
        <w:t xml:space="preserve">mappingToResourcesForChannelPrediction-r19  </w:t>
      </w:r>
      <w:r w:rsidRPr="006E48C9">
        <w:rPr>
          <w:color w:val="993366"/>
          <w:sz w:val="13"/>
          <w:szCs w:val="16"/>
        </w:rPr>
        <w:t>BIT</w:t>
      </w:r>
      <w:r w:rsidRPr="006E48C9">
        <w:rPr>
          <w:sz w:val="13"/>
          <w:szCs w:val="16"/>
        </w:rPr>
        <w:t xml:space="preserve"> </w:t>
      </w:r>
      <w:r w:rsidRPr="006E48C9">
        <w:rPr>
          <w:color w:val="993366"/>
          <w:sz w:val="13"/>
          <w:szCs w:val="16"/>
        </w:rPr>
        <w:t>STRING</w:t>
      </w:r>
      <w:r w:rsidRPr="006E48C9">
        <w:rPr>
          <w:color w:val="808080"/>
          <w:sz w:val="13"/>
          <w:szCs w:val="16"/>
          <w:lang w:val="pt-BR"/>
        </w:rPr>
        <w:t xml:space="preserve"> </w:t>
      </w:r>
      <w:r w:rsidRPr="006E48C9">
        <w:rPr>
          <w:sz w:val="13"/>
          <w:szCs w:val="16"/>
          <w:lang w:val="pt-BR"/>
        </w:rPr>
        <w:t>(</w:t>
      </w:r>
      <w:r w:rsidRPr="006E48C9">
        <w:rPr>
          <w:color w:val="993366"/>
          <w:sz w:val="13"/>
          <w:szCs w:val="16"/>
        </w:rPr>
        <w:t xml:space="preserve">SIZE </w:t>
      </w:r>
      <w:r w:rsidRPr="006E48C9">
        <w:rPr>
          <w:sz w:val="13"/>
          <w:szCs w:val="16"/>
          <w:lang w:val="pt-BR"/>
        </w:rPr>
        <w:t>(1..</w:t>
      </w:r>
      <w:r w:rsidRPr="006E48C9">
        <w:rPr>
          <w:sz w:val="13"/>
          <w:szCs w:val="16"/>
        </w:rPr>
        <w:t>maxNrofNZP-CSI-RS-ResourcesPerSet</w:t>
      </w:r>
      <w:r w:rsidRPr="006E48C9">
        <w:rPr>
          <w:sz w:val="13"/>
          <w:szCs w:val="16"/>
          <w:lang w:val="pt-BR"/>
        </w:rPr>
        <w:t xml:space="preserve">))    </w:t>
      </w:r>
      <w:r w:rsidRPr="006E48C9">
        <w:rPr>
          <w:color w:val="993366"/>
          <w:sz w:val="13"/>
          <w:szCs w:val="16"/>
        </w:rPr>
        <w:t>OPTIONAL</w:t>
      </w:r>
      <w:r w:rsidRPr="006E48C9">
        <w:rPr>
          <w:sz w:val="13"/>
          <w:szCs w:val="16"/>
        </w:rPr>
        <w:t>,</w:t>
      </w:r>
      <w:r w:rsidRPr="006E48C9">
        <w:rPr>
          <w:color w:val="808080"/>
          <w:sz w:val="13"/>
          <w:szCs w:val="16"/>
          <w:lang w:val="pt-BR"/>
        </w:rPr>
        <w:t xml:space="preserve">   -- Need R</w:t>
      </w:r>
    </w:p>
    <w:p w14:paraId="50BD14BC" w14:textId="77777777" w:rsidR="00F54F45" w:rsidRPr="003932BF" w:rsidRDefault="00F54F45" w:rsidP="00F54F45">
      <w:pPr>
        <w:pStyle w:val="PL"/>
        <w:rPr>
          <w:strike/>
          <w:color w:val="808080"/>
          <w:sz w:val="13"/>
          <w:szCs w:val="16"/>
          <w:lang w:val="pt-BR"/>
        </w:rPr>
      </w:pPr>
      <w:r w:rsidRPr="006E48C9">
        <w:rPr>
          <w:sz w:val="13"/>
          <w:szCs w:val="16"/>
          <w:lang w:val="pt-BR"/>
        </w:rPr>
        <w:t xml:space="preserve">           </w:t>
      </w:r>
      <w:r w:rsidRPr="003932BF">
        <w:rPr>
          <w:strike/>
          <w:color w:val="EE0000"/>
          <w:sz w:val="13"/>
          <w:szCs w:val="16"/>
          <w:lang w:val="pt-BR"/>
        </w:rPr>
        <w:t xml:space="preserve"> timeInstanceFor-SGCS-r19                    </w:t>
      </w:r>
      <w:r w:rsidRPr="003932BF">
        <w:rPr>
          <w:strike/>
          <w:color w:val="EE0000"/>
          <w:sz w:val="13"/>
          <w:szCs w:val="16"/>
        </w:rPr>
        <w:t xml:space="preserve">ENUMERATED </w:t>
      </w:r>
      <w:r w:rsidRPr="003932BF">
        <w:rPr>
          <w:strike/>
          <w:color w:val="EE0000"/>
          <w:sz w:val="13"/>
          <w:szCs w:val="16"/>
          <w:lang w:val="pt-BR"/>
        </w:rPr>
        <w:t xml:space="preserve">{n1, spare3, spare2, spare1}    </w:t>
      </w:r>
      <w:r w:rsidRPr="003932BF">
        <w:rPr>
          <w:strike/>
          <w:color w:val="EE0000"/>
          <w:sz w:val="13"/>
          <w:szCs w:val="16"/>
        </w:rPr>
        <w:t>OPTIONAL,</w:t>
      </w:r>
      <w:r w:rsidRPr="003932BF">
        <w:rPr>
          <w:strike/>
          <w:color w:val="EE0000"/>
          <w:sz w:val="13"/>
          <w:szCs w:val="16"/>
          <w:lang w:val="pt-BR"/>
        </w:rPr>
        <w:t xml:space="preserve">   -- Need R</w:t>
      </w:r>
    </w:p>
    <w:p w14:paraId="00D15707" w14:textId="77777777" w:rsidR="00F54F45" w:rsidRPr="006E48C9" w:rsidRDefault="00F54F45" w:rsidP="00F54F45">
      <w:pPr>
        <w:pStyle w:val="PL"/>
        <w:rPr>
          <w:sz w:val="13"/>
          <w:szCs w:val="16"/>
        </w:rPr>
      </w:pPr>
      <w:r w:rsidRPr="006E48C9">
        <w:rPr>
          <w:sz w:val="13"/>
          <w:szCs w:val="16"/>
        </w:rPr>
        <w:t xml:space="preserve">            ...</w:t>
      </w:r>
    </w:p>
    <w:p w14:paraId="7A045C24" w14:textId="02CBDD93" w:rsidR="00F54F45" w:rsidRDefault="00F54F45" w:rsidP="00F54F45">
      <w:pPr>
        <w:pStyle w:val="PL"/>
        <w:rPr>
          <w:sz w:val="13"/>
          <w:szCs w:val="16"/>
        </w:rPr>
      </w:pPr>
      <w:r w:rsidRPr="006E48C9">
        <w:rPr>
          <w:sz w:val="13"/>
          <w:szCs w:val="16"/>
        </w:rPr>
        <w:t xml:space="preserve">        }</w:t>
      </w:r>
      <w:r w:rsidR="00A57590">
        <w:rPr>
          <w:sz w:val="13"/>
          <w:szCs w:val="16"/>
        </w:rPr>
        <w:t>,</w:t>
      </w:r>
    </w:p>
    <w:p w14:paraId="56F3E640" w14:textId="5AFAC74F" w:rsidR="00535CD0" w:rsidRPr="00535CD0" w:rsidRDefault="00535CD0" w:rsidP="00535CD0">
      <w:pPr>
        <w:pStyle w:val="PL"/>
        <w:rPr>
          <w:color w:val="EE0000"/>
          <w:sz w:val="13"/>
          <w:szCs w:val="16"/>
          <w:u w:val="single"/>
        </w:rPr>
      </w:pPr>
      <w:r>
        <w:rPr>
          <w:sz w:val="13"/>
          <w:szCs w:val="16"/>
        </w:rPr>
        <w:t xml:space="preserve">        </w:t>
      </w:r>
      <w:r w:rsidRPr="00535CD0">
        <w:rPr>
          <w:color w:val="EE0000"/>
          <w:sz w:val="13"/>
          <w:szCs w:val="16"/>
          <w:u w:val="single"/>
        </w:rPr>
        <w:t>configurationFor</w:t>
      </w:r>
      <w:r>
        <w:rPr>
          <w:color w:val="EE0000"/>
          <w:sz w:val="13"/>
          <w:szCs w:val="16"/>
          <w:u w:val="single"/>
        </w:rPr>
        <w:t>CSI</w:t>
      </w:r>
      <w:r w:rsidRPr="00535CD0">
        <w:rPr>
          <w:color w:val="EE0000"/>
          <w:sz w:val="13"/>
          <w:szCs w:val="16"/>
          <w:u w:val="single"/>
        </w:rPr>
        <w:t>ChannelMonitoring-r19   SEQUENCE {</w:t>
      </w:r>
    </w:p>
    <w:p w14:paraId="65D50096" w14:textId="77777777" w:rsidR="00535CD0" w:rsidRPr="00535CD0" w:rsidRDefault="00535CD0" w:rsidP="00535CD0">
      <w:pPr>
        <w:pStyle w:val="PL"/>
        <w:rPr>
          <w:color w:val="EE0000"/>
          <w:sz w:val="13"/>
          <w:szCs w:val="16"/>
          <w:u w:val="single"/>
        </w:rPr>
      </w:pPr>
      <w:r w:rsidRPr="00535CD0">
        <w:rPr>
          <w:color w:val="EE0000"/>
          <w:sz w:val="13"/>
          <w:szCs w:val="16"/>
          <w:u w:val="single"/>
        </w:rPr>
        <w:t xml:space="preserve">            refToPredictionConfig-r19                   CSI-ReportConfigId,</w:t>
      </w:r>
    </w:p>
    <w:p w14:paraId="6F803B6D" w14:textId="77777777" w:rsidR="00535CD0" w:rsidRPr="00535CD0" w:rsidRDefault="00535CD0" w:rsidP="00535CD0">
      <w:pPr>
        <w:pStyle w:val="PL"/>
        <w:rPr>
          <w:color w:val="EE0000"/>
          <w:sz w:val="13"/>
          <w:szCs w:val="16"/>
          <w:u w:val="single"/>
          <w:lang w:val="pt-BR"/>
        </w:rPr>
      </w:pPr>
      <w:r w:rsidRPr="00535CD0">
        <w:rPr>
          <w:color w:val="EE0000"/>
          <w:sz w:val="13"/>
          <w:szCs w:val="16"/>
          <w:u w:val="single"/>
          <w:lang w:val="pt-BR"/>
        </w:rPr>
        <w:t xml:space="preserve">            timeInstanceFor-SGCS-r19                    </w:t>
      </w:r>
      <w:r w:rsidRPr="00535CD0">
        <w:rPr>
          <w:color w:val="EE0000"/>
          <w:sz w:val="13"/>
          <w:szCs w:val="16"/>
          <w:u w:val="single"/>
        </w:rPr>
        <w:t xml:space="preserve">ENUMERATED </w:t>
      </w:r>
      <w:r w:rsidRPr="00535CD0">
        <w:rPr>
          <w:color w:val="EE0000"/>
          <w:sz w:val="13"/>
          <w:szCs w:val="16"/>
          <w:u w:val="single"/>
          <w:lang w:val="pt-BR"/>
        </w:rPr>
        <w:t xml:space="preserve">{n1, spare3, spare2, spare1}    </w:t>
      </w:r>
      <w:r w:rsidRPr="00535CD0">
        <w:rPr>
          <w:color w:val="EE0000"/>
          <w:sz w:val="13"/>
          <w:szCs w:val="16"/>
          <w:u w:val="single"/>
        </w:rPr>
        <w:t>OPTIONAL,</w:t>
      </w:r>
      <w:r w:rsidRPr="00535CD0">
        <w:rPr>
          <w:color w:val="EE0000"/>
          <w:sz w:val="13"/>
          <w:szCs w:val="16"/>
          <w:u w:val="single"/>
          <w:lang w:val="pt-BR"/>
        </w:rPr>
        <w:t xml:space="preserve">   -- Need R</w:t>
      </w:r>
    </w:p>
    <w:p w14:paraId="2574A495" w14:textId="77777777" w:rsidR="00535CD0" w:rsidRPr="00535CD0" w:rsidRDefault="00535CD0" w:rsidP="00535CD0">
      <w:pPr>
        <w:pStyle w:val="PL"/>
        <w:rPr>
          <w:color w:val="EE0000"/>
          <w:sz w:val="13"/>
          <w:szCs w:val="16"/>
          <w:u w:val="single"/>
        </w:rPr>
      </w:pPr>
      <w:r w:rsidRPr="00535CD0">
        <w:rPr>
          <w:color w:val="EE0000"/>
          <w:sz w:val="13"/>
          <w:szCs w:val="16"/>
          <w:u w:val="single"/>
        </w:rPr>
        <w:t xml:space="preserve">            ...</w:t>
      </w:r>
    </w:p>
    <w:p w14:paraId="06DAB5D5" w14:textId="77777777" w:rsidR="00535CD0" w:rsidRPr="00535CD0" w:rsidRDefault="00535CD0" w:rsidP="00535CD0">
      <w:pPr>
        <w:pStyle w:val="PL"/>
        <w:rPr>
          <w:color w:val="EE0000"/>
          <w:sz w:val="13"/>
          <w:szCs w:val="16"/>
          <w:u w:val="single"/>
        </w:rPr>
      </w:pPr>
      <w:r w:rsidRPr="00535CD0">
        <w:rPr>
          <w:color w:val="EE0000"/>
          <w:sz w:val="13"/>
          <w:szCs w:val="16"/>
          <w:u w:val="single"/>
        </w:rPr>
        <w:t xml:space="preserve">        }</w:t>
      </w:r>
    </w:p>
    <w:p w14:paraId="10EC789F" w14:textId="0F7E6DB8" w:rsidR="00535CD0" w:rsidRPr="006E48C9" w:rsidRDefault="00535CD0" w:rsidP="00F54F45">
      <w:pPr>
        <w:pStyle w:val="PL"/>
        <w:rPr>
          <w:sz w:val="13"/>
          <w:szCs w:val="16"/>
        </w:rPr>
      </w:pPr>
    </w:p>
    <w:p w14:paraId="144FBE8D" w14:textId="77777777" w:rsidR="00F54F45" w:rsidRPr="006E48C9" w:rsidRDefault="00F54F45" w:rsidP="00F54F45">
      <w:pPr>
        <w:pStyle w:val="PL"/>
        <w:rPr>
          <w:sz w:val="13"/>
          <w:szCs w:val="16"/>
        </w:rPr>
      </w:pPr>
      <w:r w:rsidRPr="006E48C9">
        <w:rPr>
          <w:sz w:val="13"/>
          <w:szCs w:val="16"/>
        </w:rPr>
        <w:t xml:space="preserve">    }                                                                                                           </w:t>
      </w:r>
      <w:r w:rsidRPr="006E48C9">
        <w:rPr>
          <w:color w:val="993366"/>
          <w:sz w:val="13"/>
          <w:szCs w:val="16"/>
        </w:rPr>
        <w:t>OPTIONAL</w:t>
      </w:r>
      <w:r w:rsidRPr="006E48C9">
        <w:rPr>
          <w:sz w:val="13"/>
          <w:szCs w:val="16"/>
        </w:rPr>
        <w:t xml:space="preserve">    </w:t>
      </w:r>
      <w:r w:rsidRPr="006E48C9">
        <w:rPr>
          <w:color w:val="808080"/>
          <w:sz w:val="13"/>
          <w:szCs w:val="16"/>
        </w:rPr>
        <w:t>-- Need R</w:t>
      </w:r>
    </w:p>
    <w:p w14:paraId="524DF49F" w14:textId="77777777" w:rsidR="00F54F45" w:rsidRPr="006E48C9" w:rsidRDefault="00F54F45" w:rsidP="00F54F45">
      <w:pPr>
        <w:pStyle w:val="PL"/>
        <w:rPr>
          <w:sz w:val="13"/>
          <w:szCs w:val="16"/>
        </w:rPr>
      </w:pPr>
      <w:r w:rsidRPr="006E48C9">
        <w:rPr>
          <w:sz w:val="13"/>
          <w:szCs w:val="16"/>
        </w:rPr>
        <w:t xml:space="preserve">    ]]</w:t>
      </w:r>
    </w:p>
    <w:p w14:paraId="13AE69F5" w14:textId="77777777" w:rsidR="00F54F45" w:rsidRDefault="00F54F45" w:rsidP="00F54F45">
      <w:pPr>
        <w:pStyle w:val="PL"/>
        <w:rPr>
          <w:sz w:val="13"/>
          <w:szCs w:val="16"/>
        </w:rPr>
      </w:pPr>
    </w:p>
    <w:p w14:paraId="25238897" w14:textId="77777777" w:rsidR="00F54F45" w:rsidRPr="005E3BFD" w:rsidRDefault="00F54F45" w:rsidP="00F54F45">
      <w:pPr>
        <w:pStyle w:val="PL"/>
        <w:rPr>
          <w:sz w:val="13"/>
          <w:szCs w:val="16"/>
        </w:rPr>
      </w:pPr>
      <w:r w:rsidRPr="005E3BFD">
        <w:rPr>
          <w:sz w:val="13"/>
          <w:szCs w:val="16"/>
        </w:rPr>
        <w:t>ReportQuantity-r19 ::=   CHOICE {</w:t>
      </w:r>
    </w:p>
    <w:p w14:paraId="5F3BBF40" w14:textId="77777777" w:rsidR="00F54F45" w:rsidRPr="005E3BFD" w:rsidRDefault="00F54F45" w:rsidP="00F54F45">
      <w:pPr>
        <w:pStyle w:val="PL"/>
        <w:rPr>
          <w:sz w:val="13"/>
          <w:szCs w:val="16"/>
        </w:rPr>
      </w:pPr>
      <w:r w:rsidRPr="005E3BFD">
        <w:rPr>
          <w:sz w:val="13"/>
          <w:szCs w:val="16"/>
        </w:rPr>
        <w:t xml:space="preserve">    none-BM-r19                 NULL,</w:t>
      </w:r>
    </w:p>
    <w:p w14:paraId="1224F583" w14:textId="77777777" w:rsidR="00F54F45" w:rsidRPr="005E3BFD" w:rsidRDefault="00F54F45" w:rsidP="00F54F45">
      <w:pPr>
        <w:pStyle w:val="PL"/>
        <w:rPr>
          <w:sz w:val="13"/>
          <w:szCs w:val="16"/>
        </w:rPr>
      </w:pPr>
      <w:r w:rsidRPr="005E3BFD">
        <w:rPr>
          <w:sz w:val="13"/>
          <w:szCs w:val="16"/>
        </w:rPr>
        <w:t xml:space="preserve">    none-CSI-r19                NULL,</w:t>
      </w:r>
    </w:p>
    <w:p w14:paraId="2EEB4E59" w14:textId="77777777" w:rsidR="00F54F45" w:rsidRPr="005E3BFD" w:rsidRDefault="00F54F45" w:rsidP="00F54F45">
      <w:pPr>
        <w:pStyle w:val="PL"/>
        <w:rPr>
          <w:sz w:val="13"/>
          <w:szCs w:val="16"/>
        </w:rPr>
      </w:pPr>
      <w:r w:rsidRPr="005E3BFD">
        <w:rPr>
          <w:sz w:val="13"/>
          <w:szCs w:val="16"/>
        </w:rPr>
        <w:t xml:space="preserve">    p-CRI-r19                   NULL,</w:t>
      </w:r>
    </w:p>
    <w:p w14:paraId="1429892C" w14:textId="77777777" w:rsidR="00F54F45" w:rsidRPr="005E3BFD" w:rsidRDefault="00F54F45" w:rsidP="00F54F45">
      <w:pPr>
        <w:pStyle w:val="PL"/>
        <w:rPr>
          <w:sz w:val="13"/>
          <w:szCs w:val="16"/>
        </w:rPr>
      </w:pPr>
      <w:r w:rsidRPr="005E3BFD">
        <w:rPr>
          <w:sz w:val="13"/>
          <w:szCs w:val="16"/>
        </w:rPr>
        <w:t xml:space="preserve">    p-SSB-Index-r19             NULL,</w:t>
      </w:r>
    </w:p>
    <w:p w14:paraId="1880127C" w14:textId="77777777" w:rsidR="00F54F45" w:rsidRPr="005E3BFD" w:rsidRDefault="00F54F45" w:rsidP="00F54F45">
      <w:pPr>
        <w:pStyle w:val="PL"/>
        <w:rPr>
          <w:sz w:val="13"/>
          <w:szCs w:val="16"/>
        </w:rPr>
      </w:pPr>
      <w:r w:rsidRPr="005E3BFD">
        <w:rPr>
          <w:sz w:val="13"/>
          <w:szCs w:val="16"/>
        </w:rPr>
        <w:t xml:space="preserve">    p-CRI-RSRP-r19              NULL,</w:t>
      </w:r>
    </w:p>
    <w:p w14:paraId="0451ED0D" w14:textId="77777777" w:rsidR="00F54F45" w:rsidRPr="005E3BFD" w:rsidRDefault="00F54F45" w:rsidP="00F54F45">
      <w:pPr>
        <w:pStyle w:val="PL"/>
        <w:rPr>
          <w:sz w:val="13"/>
          <w:szCs w:val="16"/>
        </w:rPr>
      </w:pPr>
      <w:r w:rsidRPr="005E3BFD">
        <w:rPr>
          <w:sz w:val="13"/>
          <w:szCs w:val="16"/>
        </w:rPr>
        <w:t xml:space="preserve">    p-SSB-Index-RSRP-r19        NULL,</w:t>
      </w:r>
    </w:p>
    <w:p w14:paraId="55FFC292" w14:textId="77777777" w:rsidR="00F54F45" w:rsidRPr="005E3BFD" w:rsidRDefault="00F54F45" w:rsidP="00F54F45">
      <w:pPr>
        <w:pStyle w:val="PL"/>
        <w:rPr>
          <w:sz w:val="13"/>
          <w:szCs w:val="16"/>
        </w:rPr>
      </w:pPr>
      <w:r w:rsidRPr="005E3BFD">
        <w:rPr>
          <w:sz w:val="13"/>
          <w:szCs w:val="16"/>
        </w:rPr>
        <w:t xml:space="preserve">    rs-PAI-r19                  NULL,</w:t>
      </w:r>
    </w:p>
    <w:p w14:paraId="4FD83361" w14:textId="77777777" w:rsidR="00F54F45" w:rsidRPr="00926E38" w:rsidRDefault="00F54F45" w:rsidP="00F54F45">
      <w:pPr>
        <w:pStyle w:val="PL"/>
      </w:pPr>
      <w:r w:rsidRPr="005E3BFD">
        <w:rPr>
          <w:sz w:val="13"/>
          <w:szCs w:val="16"/>
        </w:rPr>
        <w:t xml:space="preserve">    sgcs</w:t>
      </w:r>
      <w:r w:rsidRPr="00926E38">
        <w:t xml:space="preserve">-r19                    </w:t>
      </w:r>
      <w:r w:rsidRPr="00926E38">
        <w:rPr>
          <w:color w:val="993366"/>
        </w:rPr>
        <w:t>NULL</w:t>
      </w:r>
    </w:p>
    <w:p w14:paraId="73B030DA" w14:textId="692DDDCD" w:rsidR="004804BC" w:rsidRDefault="00F54F45" w:rsidP="00D05E28">
      <w:pPr>
        <w:pStyle w:val="PL"/>
      </w:pPr>
      <w:r>
        <w:t>}</w:t>
      </w:r>
    </w:p>
    <w:p w14:paraId="41BB8CE3" w14:textId="5318B7FB" w:rsidR="00F54F45" w:rsidRPr="00F54F45" w:rsidRDefault="00F54F45" w:rsidP="00F54F45">
      <w:pPr>
        <w:pStyle w:val="EditorsNote"/>
        <w:spacing w:line="276" w:lineRule="auto"/>
        <w:rPr>
          <w:strike/>
        </w:rPr>
      </w:pPr>
      <w:r w:rsidRPr="00F54F45" w:rsidDel="008A2C0C">
        <w:rPr>
          <w:strike/>
        </w:rPr>
        <w:t xml:space="preserve">Editor's Note: FFS </w:t>
      </w:r>
      <w:r w:rsidRPr="00F54F45">
        <w:rPr>
          <w:strike/>
        </w:rPr>
        <w:t>whether/how to group the parameters (and whether/how to update the field descriptions) for prediction, monitoring, and UE-side data collection based on the beam management and CSI prediction use cases.</w:t>
      </w:r>
    </w:p>
    <w:sectPr w:rsidR="00F54F45" w:rsidRPr="00F54F4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3234" w14:textId="77777777" w:rsidR="005B21D2" w:rsidRDefault="005B21D2">
      <w:r>
        <w:separator/>
      </w:r>
    </w:p>
    <w:p w14:paraId="414895A2" w14:textId="77777777" w:rsidR="005B21D2" w:rsidRDefault="005B21D2"/>
  </w:endnote>
  <w:endnote w:type="continuationSeparator" w:id="0">
    <w:p w14:paraId="7F8CD303" w14:textId="77777777" w:rsidR="005B21D2" w:rsidRDefault="005B21D2">
      <w:r>
        <w:continuationSeparator/>
      </w:r>
    </w:p>
    <w:p w14:paraId="58881B0A" w14:textId="77777777" w:rsidR="005B21D2" w:rsidRDefault="005B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0FF6B" w14:textId="77777777" w:rsidR="005B21D2" w:rsidRDefault="005B21D2">
      <w:r>
        <w:separator/>
      </w:r>
    </w:p>
    <w:p w14:paraId="3213803E" w14:textId="77777777" w:rsidR="005B21D2" w:rsidRDefault="005B21D2"/>
  </w:footnote>
  <w:footnote w:type="continuationSeparator" w:id="0">
    <w:p w14:paraId="6F95B4C0" w14:textId="77777777" w:rsidR="005B21D2" w:rsidRDefault="005B21D2">
      <w:r>
        <w:continuationSeparator/>
      </w:r>
    </w:p>
    <w:p w14:paraId="5D44295A" w14:textId="77777777" w:rsidR="005B21D2" w:rsidRDefault="005B21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6"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27" w15:restartNumberingAfterBreak="0">
    <w:nsid w:val="39982D1D"/>
    <w:multiLevelType w:val="hybridMultilevel"/>
    <w:tmpl w:val="E342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840F4"/>
    <w:multiLevelType w:val="hybridMultilevel"/>
    <w:tmpl w:val="1942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5A5522"/>
    <w:multiLevelType w:val="hybridMultilevel"/>
    <w:tmpl w:val="5D08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5B0578"/>
    <w:multiLevelType w:val="hybridMultilevel"/>
    <w:tmpl w:val="12F45F28"/>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50"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6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64"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E9327FA"/>
    <w:multiLevelType w:val="hybridMultilevel"/>
    <w:tmpl w:val="C460309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2007131579">
    <w:abstractNumId w:val="69"/>
  </w:num>
  <w:num w:numId="2" w16cid:durableId="2123449102">
    <w:abstractNumId w:val="38"/>
  </w:num>
  <w:num w:numId="3" w16cid:durableId="868225439">
    <w:abstractNumId w:val="62"/>
  </w:num>
  <w:num w:numId="4" w16cid:durableId="1147404626">
    <w:abstractNumId w:val="0"/>
  </w:num>
  <w:num w:numId="5" w16cid:durableId="1617247771">
    <w:abstractNumId w:val="30"/>
  </w:num>
  <w:num w:numId="6" w16cid:durableId="1667317774">
    <w:abstractNumId w:val="31"/>
  </w:num>
  <w:num w:numId="7" w16cid:durableId="187061277">
    <w:abstractNumId w:val="13"/>
  </w:num>
  <w:num w:numId="8" w16cid:durableId="1061713598">
    <w:abstractNumId w:val="43"/>
  </w:num>
  <w:num w:numId="9" w16cid:durableId="887956527">
    <w:abstractNumId w:val="1"/>
  </w:num>
  <w:num w:numId="10" w16cid:durableId="331880263">
    <w:abstractNumId w:val="51"/>
  </w:num>
  <w:num w:numId="11" w16cid:durableId="1657150345">
    <w:abstractNumId w:val="4"/>
  </w:num>
  <w:num w:numId="12" w16cid:durableId="304697701">
    <w:abstractNumId w:val="35"/>
  </w:num>
  <w:num w:numId="13" w16cid:durableId="1705449004">
    <w:abstractNumId w:val="32"/>
  </w:num>
  <w:num w:numId="14" w16cid:durableId="1959221567">
    <w:abstractNumId w:val="65"/>
  </w:num>
  <w:num w:numId="15" w16cid:durableId="599989919">
    <w:abstractNumId w:val="46"/>
  </w:num>
  <w:num w:numId="16" w16cid:durableId="1707633783">
    <w:abstractNumId w:val="24"/>
  </w:num>
  <w:num w:numId="17" w16cid:durableId="745764556">
    <w:abstractNumId w:val="63"/>
  </w:num>
  <w:num w:numId="18" w16cid:durableId="705447461">
    <w:abstractNumId w:val="26"/>
  </w:num>
  <w:num w:numId="19" w16cid:durableId="1609122975">
    <w:abstractNumId w:val="34"/>
  </w:num>
  <w:num w:numId="20" w16cid:durableId="1574896313">
    <w:abstractNumId w:val="18"/>
  </w:num>
  <w:num w:numId="21" w16cid:durableId="742066769">
    <w:abstractNumId w:val="64"/>
  </w:num>
  <w:num w:numId="22" w16cid:durableId="1665164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6"/>
  </w:num>
  <w:num w:numId="24" w16cid:durableId="1257641409">
    <w:abstractNumId w:val="33"/>
  </w:num>
  <w:num w:numId="25" w16cid:durableId="967248718">
    <w:abstractNumId w:val="68"/>
  </w:num>
  <w:num w:numId="26" w16cid:durableId="401997997">
    <w:abstractNumId w:val="40"/>
  </w:num>
  <w:num w:numId="27" w16cid:durableId="703211471">
    <w:abstractNumId w:val="36"/>
  </w:num>
  <w:num w:numId="28" w16cid:durableId="1872064029">
    <w:abstractNumId w:val="16"/>
  </w:num>
  <w:num w:numId="29" w16cid:durableId="1900091152">
    <w:abstractNumId w:val="55"/>
  </w:num>
  <w:num w:numId="30" w16cid:durableId="1246455331">
    <w:abstractNumId w:val="8"/>
  </w:num>
  <w:num w:numId="31" w16cid:durableId="1322855650">
    <w:abstractNumId w:val="22"/>
  </w:num>
  <w:num w:numId="32" w16cid:durableId="704259102">
    <w:abstractNumId w:val="70"/>
  </w:num>
  <w:num w:numId="33" w16cid:durableId="747969595">
    <w:abstractNumId w:val="44"/>
  </w:num>
  <w:num w:numId="34" w16cid:durableId="2064712305">
    <w:abstractNumId w:val="7"/>
  </w:num>
  <w:num w:numId="35" w16cid:durableId="1072391895">
    <w:abstractNumId w:val="67"/>
  </w:num>
  <w:num w:numId="36" w16cid:durableId="812141270">
    <w:abstractNumId w:val="60"/>
  </w:num>
  <w:num w:numId="37" w16cid:durableId="1659533582">
    <w:abstractNumId w:val="20"/>
  </w:num>
  <w:num w:numId="38" w16cid:durableId="716854392">
    <w:abstractNumId w:val="41"/>
  </w:num>
  <w:num w:numId="39" w16cid:durableId="2127969867">
    <w:abstractNumId w:val="39"/>
  </w:num>
  <w:num w:numId="40" w16cid:durableId="1427506070">
    <w:abstractNumId w:val="10"/>
  </w:num>
  <w:num w:numId="41" w16cid:durableId="409159250">
    <w:abstractNumId w:val="59"/>
  </w:num>
  <w:num w:numId="42" w16cid:durableId="780613261">
    <w:abstractNumId w:val="2"/>
  </w:num>
  <w:num w:numId="43" w16cid:durableId="1467696134">
    <w:abstractNumId w:val="56"/>
  </w:num>
  <w:num w:numId="44" w16cid:durableId="602886885">
    <w:abstractNumId w:val="31"/>
    <w:lvlOverride w:ilvl="0">
      <w:startOverride w:val="18"/>
    </w:lvlOverride>
  </w:num>
  <w:num w:numId="45" w16cid:durableId="2113822718">
    <w:abstractNumId w:val="11"/>
  </w:num>
  <w:num w:numId="46" w16cid:durableId="1151211131">
    <w:abstractNumId w:val="31"/>
    <w:lvlOverride w:ilvl="0">
      <w:startOverride w:val="15"/>
    </w:lvlOverride>
  </w:num>
  <w:num w:numId="47" w16cid:durableId="540364133">
    <w:abstractNumId w:val="53"/>
  </w:num>
  <w:num w:numId="48" w16cid:durableId="1306396948">
    <w:abstractNumId w:val="58"/>
  </w:num>
  <w:num w:numId="49" w16cid:durableId="1037238412">
    <w:abstractNumId w:val="14"/>
  </w:num>
  <w:num w:numId="50" w16cid:durableId="350224937">
    <w:abstractNumId w:val="25"/>
  </w:num>
  <w:num w:numId="51" w16cid:durableId="255139457">
    <w:abstractNumId w:val="29"/>
  </w:num>
  <w:num w:numId="52" w16cid:durableId="1729106192">
    <w:abstractNumId w:val="45"/>
  </w:num>
  <w:num w:numId="53" w16cid:durableId="1584097510">
    <w:abstractNumId w:val="3"/>
  </w:num>
  <w:num w:numId="54" w16cid:durableId="1999114855">
    <w:abstractNumId w:val="37"/>
  </w:num>
  <w:num w:numId="55" w16cid:durableId="759791532">
    <w:abstractNumId w:val="66"/>
  </w:num>
  <w:num w:numId="56" w16cid:durableId="762189065">
    <w:abstractNumId w:val="21"/>
  </w:num>
  <w:num w:numId="57" w16cid:durableId="1215310226">
    <w:abstractNumId w:val="5"/>
  </w:num>
  <w:num w:numId="58" w16cid:durableId="2023435861">
    <w:abstractNumId w:val="17"/>
  </w:num>
  <w:num w:numId="59" w16cid:durableId="374549008">
    <w:abstractNumId w:val="48"/>
  </w:num>
  <w:num w:numId="60" w16cid:durableId="1405645027">
    <w:abstractNumId w:val="50"/>
  </w:num>
  <w:num w:numId="61" w16cid:durableId="1199969831">
    <w:abstractNumId w:val="9"/>
  </w:num>
  <w:num w:numId="62" w16cid:durableId="328096953">
    <w:abstractNumId w:val="61"/>
  </w:num>
  <w:num w:numId="63" w16cid:durableId="1737506019">
    <w:abstractNumId w:val="52"/>
  </w:num>
  <w:num w:numId="64" w16cid:durableId="786774347">
    <w:abstractNumId w:val="23"/>
  </w:num>
  <w:num w:numId="65" w16cid:durableId="761493814">
    <w:abstractNumId w:val="54"/>
  </w:num>
  <w:num w:numId="66" w16cid:durableId="1688361018">
    <w:abstractNumId w:val="57"/>
  </w:num>
  <w:num w:numId="67" w16cid:durableId="466094288">
    <w:abstractNumId w:val="19"/>
  </w:num>
  <w:num w:numId="68" w16cid:durableId="1127553052">
    <w:abstractNumId w:val="15"/>
  </w:num>
  <w:num w:numId="69" w16cid:durableId="1493716093">
    <w:abstractNumId w:val="42"/>
  </w:num>
  <w:num w:numId="70" w16cid:durableId="311955608">
    <w:abstractNumId w:val="12"/>
  </w:num>
  <w:num w:numId="71" w16cid:durableId="1206066007">
    <w:abstractNumId w:val="71"/>
  </w:num>
  <w:num w:numId="72" w16cid:durableId="1245411261">
    <w:abstractNumId w:val="49"/>
  </w:num>
  <w:num w:numId="73" w16cid:durableId="533426665">
    <w:abstractNumId w:val="28"/>
  </w:num>
  <w:num w:numId="74" w16cid:durableId="271473465">
    <w:abstractNumId w:val="47"/>
  </w:num>
  <w:num w:numId="75" w16cid:durableId="487357649">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de-DE"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1D"/>
    <w:rsid w:val="00012861"/>
    <w:rsid w:val="00012946"/>
    <w:rsid w:val="0001297F"/>
    <w:rsid w:val="00012DB5"/>
    <w:rsid w:val="00012E8B"/>
    <w:rsid w:val="00012F8D"/>
    <w:rsid w:val="00013018"/>
    <w:rsid w:val="00013346"/>
    <w:rsid w:val="00013394"/>
    <w:rsid w:val="00013402"/>
    <w:rsid w:val="00013770"/>
    <w:rsid w:val="00013949"/>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A99"/>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C2B"/>
    <w:rsid w:val="00047C65"/>
    <w:rsid w:val="00047E9C"/>
    <w:rsid w:val="000500A9"/>
    <w:rsid w:val="0005031F"/>
    <w:rsid w:val="00050375"/>
    <w:rsid w:val="00050470"/>
    <w:rsid w:val="00050619"/>
    <w:rsid w:val="00050778"/>
    <w:rsid w:val="0005089F"/>
    <w:rsid w:val="00050AE0"/>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4A5"/>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8C0"/>
    <w:rsid w:val="000A3D11"/>
    <w:rsid w:val="000A3E81"/>
    <w:rsid w:val="000A44C7"/>
    <w:rsid w:val="000A45EF"/>
    <w:rsid w:val="000A4674"/>
    <w:rsid w:val="000A46B3"/>
    <w:rsid w:val="000A4717"/>
    <w:rsid w:val="000A5092"/>
    <w:rsid w:val="000A5208"/>
    <w:rsid w:val="000A557F"/>
    <w:rsid w:val="000A55D9"/>
    <w:rsid w:val="000A56C1"/>
    <w:rsid w:val="000A5904"/>
    <w:rsid w:val="000A5AD2"/>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E57"/>
    <w:rsid w:val="000E4F3C"/>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48"/>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2425"/>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4F63"/>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2C7"/>
    <w:rsid w:val="0016057D"/>
    <w:rsid w:val="00160AA8"/>
    <w:rsid w:val="00160B5C"/>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54F"/>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51D6"/>
    <w:rsid w:val="001751DE"/>
    <w:rsid w:val="0017527B"/>
    <w:rsid w:val="00175C12"/>
    <w:rsid w:val="00176170"/>
    <w:rsid w:val="00176278"/>
    <w:rsid w:val="001769A0"/>
    <w:rsid w:val="00176A50"/>
    <w:rsid w:val="00176B73"/>
    <w:rsid w:val="00177C8B"/>
    <w:rsid w:val="001805EC"/>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039"/>
    <w:rsid w:val="00187148"/>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25D"/>
    <w:rsid w:val="001963C4"/>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977"/>
    <w:rsid w:val="001A2EBD"/>
    <w:rsid w:val="001A3222"/>
    <w:rsid w:val="001A34FD"/>
    <w:rsid w:val="001A3590"/>
    <w:rsid w:val="001A3883"/>
    <w:rsid w:val="001A3D06"/>
    <w:rsid w:val="001A40CB"/>
    <w:rsid w:val="001A40EB"/>
    <w:rsid w:val="001A42C8"/>
    <w:rsid w:val="001A457C"/>
    <w:rsid w:val="001A46D6"/>
    <w:rsid w:val="001A493D"/>
    <w:rsid w:val="001A5351"/>
    <w:rsid w:val="001A540B"/>
    <w:rsid w:val="001A540C"/>
    <w:rsid w:val="001A598F"/>
    <w:rsid w:val="001A599A"/>
    <w:rsid w:val="001A5BE4"/>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DFC"/>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FC0"/>
    <w:rsid w:val="001D4FD2"/>
    <w:rsid w:val="001D5216"/>
    <w:rsid w:val="001D5504"/>
    <w:rsid w:val="001D5597"/>
    <w:rsid w:val="001D56D0"/>
    <w:rsid w:val="001D56ED"/>
    <w:rsid w:val="001D58D2"/>
    <w:rsid w:val="001D66AA"/>
    <w:rsid w:val="001D670C"/>
    <w:rsid w:val="001D6A11"/>
    <w:rsid w:val="001D6A17"/>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B8B"/>
    <w:rsid w:val="001F0B93"/>
    <w:rsid w:val="001F0BD4"/>
    <w:rsid w:val="001F0D50"/>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99"/>
    <w:rsid w:val="001F76E2"/>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2FE2"/>
    <w:rsid w:val="00203061"/>
    <w:rsid w:val="00203366"/>
    <w:rsid w:val="002035C4"/>
    <w:rsid w:val="002036EE"/>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53E"/>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0B"/>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45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CF8"/>
    <w:rsid w:val="00251E08"/>
    <w:rsid w:val="0025225F"/>
    <w:rsid w:val="0025245D"/>
    <w:rsid w:val="00252544"/>
    <w:rsid w:val="00252555"/>
    <w:rsid w:val="00252C48"/>
    <w:rsid w:val="00253019"/>
    <w:rsid w:val="00253270"/>
    <w:rsid w:val="0025378B"/>
    <w:rsid w:val="00253CF4"/>
    <w:rsid w:val="0025420D"/>
    <w:rsid w:val="002542D1"/>
    <w:rsid w:val="0025449A"/>
    <w:rsid w:val="00254B1D"/>
    <w:rsid w:val="00255427"/>
    <w:rsid w:val="002554FE"/>
    <w:rsid w:val="0025565C"/>
    <w:rsid w:val="00255B72"/>
    <w:rsid w:val="00255D6B"/>
    <w:rsid w:val="00255EEF"/>
    <w:rsid w:val="0025607D"/>
    <w:rsid w:val="002560E8"/>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67EE4"/>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D2A"/>
    <w:rsid w:val="00276FA0"/>
    <w:rsid w:val="00277808"/>
    <w:rsid w:val="002779EB"/>
    <w:rsid w:val="00277AB5"/>
    <w:rsid w:val="00277BA6"/>
    <w:rsid w:val="00277D84"/>
    <w:rsid w:val="00277ED5"/>
    <w:rsid w:val="00277EEF"/>
    <w:rsid w:val="00277FAA"/>
    <w:rsid w:val="002801F6"/>
    <w:rsid w:val="00280246"/>
    <w:rsid w:val="002804AD"/>
    <w:rsid w:val="0028065F"/>
    <w:rsid w:val="00280751"/>
    <w:rsid w:val="00280785"/>
    <w:rsid w:val="0028092F"/>
    <w:rsid w:val="00280A56"/>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B8D"/>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6C"/>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39C"/>
    <w:rsid w:val="00295489"/>
    <w:rsid w:val="002954C9"/>
    <w:rsid w:val="002955E8"/>
    <w:rsid w:val="002956B1"/>
    <w:rsid w:val="0029570D"/>
    <w:rsid w:val="00295C47"/>
    <w:rsid w:val="00295E37"/>
    <w:rsid w:val="00295F7F"/>
    <w:rsid w:val="00296170"/>
    <w:rsid w:val="00296309"/>
    <w:rsid w:val="002963AB"/>
    <w:rsid w:val="00296400"/>
    <w:rsid w:val="0029656C"/>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E68"/>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C8A"/>
    <w:rsid w:val="002F0F9F"/>
    <w:rsid w:val="002F103A"/>
    <w:rsid w:val="002F181E"/>
    <w:rsid w:val="002F188D"/>
    <w:rsid w:val="002F18C3"/>
    <w:rsid w:val="002F1A2C"/>
    <w:rsid w:val="002F1ABA"/>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4B9A"/>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C2B"/>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25A"/>
    <w:rsid w:val="0034761F"/>
    <w:rsid w:val="00347BDE"/>
    <w:rsid w:val="00347C63"/>
    <w:rsid w:val="00347CC2"/>
    <w:rsid w:val="00347E57"/>
    <w:rsid w:val="00347ED0"/>
    <w:rsid w:val="003500B0"/>
    <w:rsid w:val="00350117"/>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B6"/>
    <w:rsid w:val="003679C6"/>
    <w:rsid w:val="00367E3E"/>
    <w:rsid w:val="00367E4D"/>
    <w:rsid w:val="00367F03"/>
    <w:rsid w:val="00370095"/>
    <w:rsid w:val="003704C0"/>
    <w:rsid w:val="00370AD7"/>
    <w:rsid w:val="00370D20"/>
    <w:rsid w:val="00370E72"/>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89C"/>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2BF"/>
    <w:rsid w:val="0039363E"/>
    <w:rsid w:val="00393768"/>
    <w:rsid w:val="00393958"/>
    <w:rsid w:val="00393A22"/>
    <w:rsid w:val="00393E53"/>
    <w:rsid w:val="00393F4A"/>
    <w:rsid w:val="003940B0"/>
    <w:rsid w:val="003945F6"/>
    <w:rsid w:val="00394815"/>
    <w:rsid w:val="00394E1B"/>
    <w:rsid w:val="00394F52"/>
    <w:rsid w:val="00395350"/>
    <w:rsid w:val="0039555F"/>
    <w:rsid w:val="00395628"/>
    <w:rsid w:val="00395681"/>
    <w:rsid w:val="00395970"/>
    <w:rsid w:val="00395B97"/>
    <w:rsid w:val="00395C54"/>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129"/>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2"/>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0D"/>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3EA6"/>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0DC6"/>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4B1"/>
    <w:rsid w:val="004019C9"/>
    <w:rsid w:val="004019E2"/>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399"/>
    <w:rsid w:val="004074C9"/>
    <w:rsid w:val="004076C1"/>
    <w:rsid w:val="0040772C"/>
    <w:rsid w:val="00407795"/>
    <w:rsid w:val="004079D3"/>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758"/>
    <w:rsid w:val="00430896"/>
    <w:rsid w:val="00430B55"/>
    <w:rsid w:val="00430C7D"/>
    <w:rsid w:val="00430EB7"/>
    <w:rsid w:val="0043100C"/>
    <w:rsid w:val="0043124D"/>
    <w:rsid w:val="004314BA"/>
    <w:rsid w:val="004316F3"/>
    <w:rsid w:val="00431A36"/>
    <w:rsid w:val="00431C6C"/>
    <w:rsid w:val="00431F76"/>
    <w:rsid w:val="00432016"/>
    <w:rsid w:val="00432233"/>
    <w:rsid w:val="00432313"/>
    <w:rsid w:val="0043241A"/>
    <w:rsid w:val="00432655"/>
    <w:rsid w:val="004326BE"/>
    <w:rsid w:val="00432C95"/>
    <w:rsid w:val="00432ED1"/>
    <w:rsid w:val="00432FCB"/>
    <w:rsid w:val="004331F6"/>
    <w:rsid w:val="0043346E"/>
    <w:rsid w:val="00433790"/>
    <w:rsid w:val="004337F6"/>
    <w:rsid w:val="004338C5"/>
    <w:rsid w:val="00433E5C"/>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5E6"/>
    <w:rsid w:val="0045575D"/>
    <w:rsid w:val="004557C0"/>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3C"/>
    <w:rsid w:val="00462B7D"/>
    <w:rsid w:val="00462C14"/>
    <w:rsid w:val="00462C18"/>
    <w:rsid w:val="00462D6C"/>
    <w:rsid w:val="0046306F"/>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4EC"/>
    <w:rsid w:val="00470521"/>
    <w:rsid w:val="00470609"/>
    <w:rsid w:val="00470765"/>
    <w:rsid w:val="00470A23"/>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A8A"/>
    <w:rsid w:val="00476B5F"/>
    <w:rsid w:val="00476C99"/>
    <w:rsid w:val="00476F01"/>
    <w:rsid w:val="00477895"/>
    <w:rsid w:val="00477B82"/>
    <w:rsid w:val="00477BD8"/>
    <w:rsid w:val="00477C26"/>
    <w:rsid w:val="00477D5F"/>
    <w:rsid w:val="00477DC8"/>
    <w:rsid w:val="0048037E"/>
    <w:rsid w:val="00480428"/>
    <w:rsid w:val="004804BC"/>
    <w:rsid w:val="00480513"/>
    <w:rsid w:val="00480A7C"/>
    <w:rsid w:val="00480A7D"/>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25"/>
    <w:rsid w:val="00483DFE"/>
    <w:rsid w:val="00483E73"/>
    <w:rsid w:val="0048406F"/>
    <w:rsid w:val="0048472E"/>
    <w:rsid w:val="00484951"/>
    <w:rsid w:val="00484BAB"/>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BEE"/>
    <w:rsid w:val="004C0C0B"/>
    <w:rsid w:val="004C0D72"/>
    <w:rsid w:val="004C1041"/>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10D"/>
    <w:rsid w:val="004D4513"/>
    <w:rsid w:val="004D4849"/>
    <w:rsid w:val="004D4ACE"/>
    <w:rsid w:val="004D4CAA"/>
    <w:rsid w:val="004D4CEC"/>
    <w:rsid w:val="004D4D4E"/>
    <w:rsid w:val="004D50BF"/>
    <w:rsid w:val="004D5415"/>
    <w:rsid w:val="004D544B"/>
    <w:rsid w:val="004D58FC"/>
    <w:rsid w:val="004D6142"/>
    <w:rsid w:val="004D6148"/>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3B0"/>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8C7"/>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C31"/>
    <w:rsid w:val="00504E0D"/>
    <w:rsid w:val="00504E84"/>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4F73"/>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1CD"/>
    <w:rsid w:val="00531366"/>
    <w:rsid w:val="0053154B"/>
    <w:rsid w:val="00531554"/>
    <w:rsid w:val="0053187F"/>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CD0"/>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35"/>
    <w:rsid w:val="005472AE"/>
    <w:rsid w:val="005472DB"/>
    <w:rsid w:val="00547337"/>
    <w:rsid w:val="0054735B"/>
    <w:rsid w:val="0054740B"/>
    <w:rsid w:val="00547500"/>
    <w:rsid w:val="00547653"/>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1C"/>
    <w:rsid w:val="005564D6"/>
    <w:rsid w:val="00556958"/>
    <w:rsid w:val="0055697B"/>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1F0"/>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7B"/>
    <w:rsid w:val="00580DFA"/>
    <w:rsid w:val="00580E65"/>
    <w:rsid w:val="005812E8"/>
    <w:rsid w:val="0058132A"/>
    <w:rsid w:val="005813D9"/>
    <w:rsid w:val="00581586"/>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8E9"/>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CC6"/>
    <w:rsid w:val="005B20CE"/>
    <w:rsid w:val="005B21D2"/>
    <w:rsid w:val="005B2305"/>
    <w:rsid w:val="005B23E4"/>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5A1"/>
    <w:rsid w:val="005C05B9"/>
    <w:rsid w:val="005C070C"/>
    <w:rsid w:val="005C0973"/>
    <w:rsid w:val="005C0D17"/>
    <w:rsid w:val="005C14CD"/>
    <w:rsid w:val="005C16D5"/>
    <w:rsid w:val="005C1816"/>
    <w:rsid w:val="005C1837"/>
    <w:rsid w:val="005C19D6"/>
    <w:rsid w:val="005C1BCA"/>
    <w:rsid w:val="005C1DF9"/>
    <w:rsid w:val="005C1E3E"/>
    <w:rsid w:val="005C231A"/>
    <w:rsid w:val="005C2393"/>
    <w:rsid w:val="005C2443"/>
    <w:rsid w:val="005C2F1C"/>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74B"/>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49"/>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3BFD"/>
    <w:rsid w:val="005E4202"/>
    <w:rsid w:val="005E4461"/>
    <w:rsid w:val="005E4669"/>
    <w:rsid w:val="005E4A31"/>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B5F"/>
    <w:rsid w:val="005E7E3C"/>
    <w:rsid w:val="005F0617"/>
    <w:rsid w:val="005F07CF"/>
    <w:rsid w:val="005F09C2"/>
    <w:rsid w:val="005F0A8C"/>
    <w:rsid w:val="005F106E"/>
    <w:rsid w:val="005F122A"/>
    <w:rsid w:val="005F1392"/>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8D4"/>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5D6"/>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3BA"/>
    <w:rsid w:val="00611BC5"/>
    <w:rsid w:val="00611C54"/>
    <w:rsid w:val="00611C9D"/>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2B"/>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006"/>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5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8E1"/>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5B0"/>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7DF"/>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228"/>
    <w:rsid w:val="006B3311"/>
    <w:rsid w:val="006B3352"/>
    <w:rsid w:val="006B3436"/>
    <w:rsid w:val="006B3476"/>
    <w:rsid w:val="006B3A09"/>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034"/>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98"/>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61"/>
    <w:rsid w:val="006D59E5"/>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8C9"/>
    <w:rsid w:val="006E4A99"/>
    <w:rsid w:val="006E549B"/>
    <w:rsid w:val="006E5655"/>
    <w:rsid w:val="006E58AA"/>
    <w:rsid w:val="006E5A92"/>
    <w:rsid w:val="006E5AD1"/>
    <w:rsid w:val="006E5B0B"/>
    <w:rsid w:val="006E600D"/>
    <w:rsid w:val="006E6D13"/>
    <w:rsid w:val="006E6D3E"/>
    <w:rsid w:val="006E6D6D"/>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86"/>
    <w:rsid w:val="006F2FEA"/>
    <w:rsid w:val="006F3246"/>
    <w:rsid w:val="006F3371"/>
    <w:rsid w:val="006F3372"/>
    <w:rsid w:val="006F34DB"/>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8D7"/>
    <w:rsid w:val="00710245"/>
    <w:rsid w:val="0071028E"/>
    <w:rsid w:val="00710582"/>
    <w:rsid w:val="007105BD"/>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1A3"/>
    <w:rsid w:val="0071732E"/>
    <w:rsid w:val="007173AA"/>
    <w:rsid w:val="00717946"/>
    <w:rsid w:val="007179C1"/>
    <w:rsid w:val="00717A41"/>
    <w:rsid w:val="00717C15"/>
    <w:rsid w:val="00717E0E"/>
    <w:rsid w:val="0072007A"/>
    <w:rsid w:val="007201FB"/>
    <w:rsid w:val="007202D3"/>
    <w:rsid w:val="007203D0"/>
    <w:rsid w:val="0072055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6F1E"/>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A5"/>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87D3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11E"/>
    <w:rsid w:val="007A64C2"/>
    <w:rsid w:val="007A655C"/>
    <w:rsid w:val="007A6569"/>
    <w:rsid w:val="007A673C"/>
    <w:rsid w:val="007A6B07"/>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0F9"/>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D90"/>
    <w:rsid w:val="007C1E18"/>
    <w:rsid w:val="007C1FE9"/>
    <w:rsid w:val="007C21B4"/>
    <w:rsid w:val="007C28D6"/>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B89"/>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4CA"/>
    <w:rsid w:val="007E45FF"/>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26A"/>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E2"/>
    <w:rsid w:val="007F3A7A"/>
    <w:rsid w:val="007F3A8F"/>
    <w:rsid w:val="007F3AFF"/>
    <w:rsid w:val="007F3CC2"/>
    <w:rsid w:val="007F3FAF"/>
    <w:rsid w:val="007F4122"/>
    <w:rsid w:val="007F430D"/>
    <w:rsid w:val="007F453A"/>
    <w:rsid w:val="007F4912"/>
    <w:rsid w:val="007F4941"/>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76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808"/>
    <w:rsid w:val="00821A9A"/>
    <w:rsid w:val="00821FF7"/>
    <w:rsid w:val="00822042"/>
    <w:rsid w:val="00822506"/>
    <w:rsid w:val="008225FC"/>
    <w:rsid w:val="008226B0"/>
    <w:rsid w:val="00822BA0"/>
    <w:rsid w:val="00822C6A"/>
    <w:rsid w:val="00822DAE"/>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32"/>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6B4"/>
    <w:rsid w:val="008469F8"/>
    <w:rsid w:val="00846FF1"/>
    <w:rsid w:val="0084755B"/>
    <w:rsid w:val="008476F0"/>
    <w:rsid w:val="0084795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65B"/>
    <w:rsid w:val="00852AD4"/>
    <w:rsid w:val="00852B89"/>
    <w:rsid w:val="00852D33"/>
    <w:rsid w:val="00853019"/>
    <w:rsid w:val="0085309E"/>
    <w:rsid w:val="00853630"/>
    <w:rsid w:val="00853949"/>
    <w:rsid w:val="008539B3"/>
    <w:rsid w:val="00853C71"/>
    <w:rsid w:val="00853CA3"/>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D10"/>
    <w:rsid w:val="00873E94"/>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3F77"/>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4AC"/>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600"/>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779"/>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55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D0D"/>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D7F8E"/>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80"/>
    <w:rsid w:val="008E1FF4"/>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61C"/>
    <w:rsid w:val="008E5828"/>
    <w:rsid w:val="008E5969"/>
    <w:rsid w:val="008E5AC9"/>
    <w:rsid w:val="008E5B8C"/>
    <w:rsid w:val="008E5C58"/>
    <w:rsid w:val="008E5D6D"/>
    <w:rsid w:val="008E61F1"/>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26E"/>
    <w:rsid w:val="008F2359"/>
    <w:rsid w:val="008F2638"/>
    <w:rsid w:val="008F28B2"/>
    <w:rsid w:val="008F2C60"/>
    <w:rsid w:val="008F2EAF"/>
    <w:rsid w:val="008F3510"/>
    <w:rsid w:val="008F35A3"/>
    <w:rsid w:val="008F3A22"/>
    <w:rsid w:val="008F3A3E"/>
    <w:rsid w:val="008F3A84"/>
    <w:rsid w:val="008F3C47"/>
    <w:rsid w:val="008F3EB4"/>
    <w:rsid w:val="008F4D17"/>
    <w:rsid w:val="008F5099"/>
    <w:rsid w:val="008F53E5"/>
    <w:rsid w:val="008F53EB"/>
    <w:rsid w:val="008F57F0"/>
    <w:rsid w:val="008F58B3"/>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8CB"/>
    <w:rsid w:val="0090493F"/>
    <w:rsid w:val="00904962"/>
    <w:rsid w:val="009053A0"/>
    <w:rsid w:val="00905555"/>
    <w:rsid w:val="00905694"/>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268"/>
    <w:rsid w:val="00912400"/>
    <w:rsid w:val="0091248A"/>
    <w:rsid w:val="00912749"/>
    <w:rsid w:val="00912DA7"/>
    <w:rsid w:val="00912DC8"/>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966"/>
    <w:rsid w:val="00916C4E"/>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1FE"/>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392"/>
    <w:rsid w:val="00976401"/>
    <w:rsid w:val="00976558"/>
    <w:rsid w:val="009767A9"/>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77B"/>
    <w:rsid w:val="0098588C"/>
    <w:rsid w:val="00985E4E"/>
    <w:rsid w:val="00985E54"/>
    <w:rsid w:val="00986003"/>
    <w:rsid w:val="00986101"/>
    <w:rsid w:val="00986347"/>
    <w:rsid w:val="009865AE"/>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BC"/>
    <w:rsid w:val="009923D5"/>
    <w:rsid w:val="009926AE"/>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50EE"/>
    <w:rsid w:val="009951D1"/>
    <w:rsid w:val="00995374"/>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099"/>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81"/>
    <w:rsid w:val="009A6770"/>
    <w:rsid w:val="009A687D"/>
    <w:rsid w:val="009A68E2"/>
    <w:rsid w:val="009A68FF"/>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3AC"/>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69F"/>
    <w:rsid w:val="009C27C9"/>
    <w:rsid w:val="009C29FA"/>
    <w:rsid w:val="009C2B05"/>
    <w:rsid w:val="009C2B89"/>
    <w:rsid w:val="009C2CB2"/>
    <w:rsid w:val="009C346C"/>
    <w:rsid w:val="009C37F3"/>
    <w:rsid w:val="009C3E08"/>
    <w:rsid w:val="009C3FCB"/>
    <w:rsid w:val="009C418D"/>
    <w:rsid w:val="009C436B"/>
    <w:rsid w:val="009C4426"/>
    <w:rsid w:val="009C474B"/>
    <w:rsid w:val="009C4AF6"/>
    <w:rsid w:val="009C4B1A"/>
    <w:rsid w:val="009C4B2B"/>
    <w:rsid w:val="009C4B2F"/>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957"/>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71"/>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3D8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16"/>
    <w:rsid w:val="00A25B42"/>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54B"/>
    <w:rsid w:val="00A315E0"/>
    <w:rsid w:val="00A3160A"/>
    <w:rsid w:val="00A3160F"/>
    <w:rsid w:val="00A31738"/>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634"/>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29E"/>
    <w:rsid w:val="00A523C6"/>
    <w:rsid w:val="00A52B2C"/>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05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590"/>
    <w:rsid w:val="00A576E5"/>
    <w:rsid w:val="00A57A10"/>
    <w:rsid w:val="00A57AF2"/>
    <w:rsid w:val="00A57BDC"/>
    <w:rsid w:val="00A57DD8"/>
    <w:rsid w:val="00A6009A"/>
    <w:rsid w:val="00A6016C"/>
    <w:rsid w:val="00A601B9"/>
    <w:rsid w:val="00A602A6"/>
    <w:rsid w:val="00A60476"/>
    <w:rsid w:val="00A605C9"/>
    <w:rsid w:val="00A60B3C"/>
    <w:rsid w:val="00A612C3"/>
    <w:rsid w:val="00A614A3"/>
    <w:rsid w:val="00A61631"/>
    <w:rsid w:val="00A616C8"/>
    <w:rsid w:val="00A619FA"/>
    <w:rsid w:val="00A61B67"/>
    <w:rsid w:val="00A61B95"/>
    <w:rsid w:val="00A61CCE"/>
    <w:rsid w:val="00A61DB6"/>
    <w:rsid w:val="00A61EAE"/>
    <w:rsid w:val="00A6234A"/>
    <w:rsid w:val="00A6236A"/>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C0"/>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9DB"/>
    <w:rsid w:val="00A7603A"/>
    <w:rsid w:val="00A764BC"/>
    <w:rsid w:val="00A76C6E"/>
    <w:rsid w:val="00A76CB8"/>
    <w:rsid w:val="00A76E59"/>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2AE"/>
    <w:rsid w:val="00AA58E2"/>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2A2"/>
    <w:rsid w:val="00AB18EB"/>
    <w:rsid w:val="00AB1D40"/>
    <w:rsid w:val="00AB2112"/>
    <w:rsid w:val="00AB22CC"/>
    <w:rsid w:val="00AB22F0"/>
    <w:rsid w:val="00AB2545"/>
    <w:rsid w:val="00AB2855"/>
    <w:rsid w:val="00AB2955"/>
    <w:rsid w:val="00AB2ED4"/>
    <w:rsid w:val="00AB2F41"/>
    <w:rsid w:val="00AB31F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2"/>
    <w:rsid w:val="00AD44BF"/>
    <w:rsid w:val="00AD5222"/>
    <w:rsid w:val="00AD54D2"/>
    <w:rsid w:val="00AD5520"/>
    <w:rsid w:val="00AD5ADC"/>
    <w:rsid w:val="00AD5C2A"/>
    <w:rsid w:val="00AD5CD1"/>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C5C"/>
    <w:rsid w:val="00AE2D58"/>
    <w:rsid w:val="00AE325C"/>
    <w:rsid w:val="00AE381D"/>
    <w:rsid w:val="00AE3C5C"/>
    <w:rsid w:val="00AE3D06"/>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6B"/>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CD"/>
    <w:rsid w:val="00B040FA"/>
    <w:rsid w:val="00B043B3"/>
    <w:rsid w:val="00B047D7"/>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ACA"/>
    <w:rsid w:val="00B21501"/>
    <w:rsid w:val="00B21603"/>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994"/>
    <w:rsid w:val="00B33A33"/>
    <w:rsid w:val="00B33BE1"/>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C3D"/>
    <w:rsid w:val="00B5108A"/>
    <w:rsid w:val="00B511C2"/>
    <w:rsid w:val="00B51326"/>
    <w:rsid w:val="00B5143C"/>
    <w:rsid w:val="00B51956"/>
    <w:rsid w:val="00B519D8"/>
    <w:rsid w:val="00B51C32"/>
    <w:rsid w:val="00B51D72"/>
    <w:rsid w:val="00B52381"/>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9A"/>
    <w:rsid w:val="00B552AD"/>
    <w:rsid w:val="00B553F1"/>
    <w:rsid w:val="00B55692"/>
    <w:rsid w:val="00B55892"/>
    <w:rsid w:val="00B55C5C"/>
    <w:rsid w:val="00B55DC9"/>
    <w:rsid w:val="00B566FC"/>
    <w:rsid w:val="00B5671D"/>
    <w:rsid w:val="00B567D0"/>
    <w:rsid w:val="00B5683E"/>
    <w:rsid w:val="00B56995"/>
    <w:rsid w:val="00B569BF"/>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B3C"/>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52A"/>
    <w:rsid w:val="00B726CB"/>
    <w:rsid w:val="00B727C0"/>
    <w:rsid w:val="00B72A29"/>
    <w:rsid w:val="00B72B4D"/>
    <w:rsid w:val="00B732C7"/>
    <w:rsid w:val="00B7340A"/>
    <w:rsid w:val="00B73759"/>
    <w:rsid w:val="00B737A8"/>
    <w:rsid w:val="00B737D9"/>
    <w:rsid w:val="00B73890"/>
    <w:rsid w:val="00B7393B"/>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CA9"/>
    <w:rsid w:val="00B8300D"/>
    <w:rsid w:val="00B83181"/>
    <w:rsid w:val="00B833F8"/>
    <w:rsid w:val="00B8340B"/>
    <w:rsid w:val="00B8348F"/>
    <w:rsid w:val="00B834A0"/>
    <w:rsid w:val="00B835A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F3"/>
    <w:rsid w:val="00BA01CF"/>
    <w:rsid w:val="00BA04A9"/>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53E"/>
    <w:rsid w:val="00BB3B33"/>
    <w:rsid w:val="00BB3C3F"/>
    <w:rsid w:val="00BB4549"/>
    <w:rsid w:val="00BB4848"/>
    <w:rsid w:val="00BB4958"/>
    <w:rsid w:val="00BB4B83"/>
    <w:rsid w:val="00BB5192"/>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5A"/>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52"/>
    <w:rsid w:val="00BF0CD7"/>
    <w:rsid w:val="00BF0DAC"/>
    <w:rsid w:val="00BF113D"/>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089"/>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E3"/>
    <w:rsid w:val="00C07740"/>
    <w:rsid w:val="00C077DD"/>
    <w:rsid w:val="00C07B49"/>
    <w:rsid w:val="00C07B71"/>
    <w:rsid w:val="00C07EA6"/>
    <w:rsid w:val="00C10436"/>
    <w:rsid w:val="00C10533"/>
    <w:rsid w:val="00C10830"/>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0B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22"/>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652"/>
    <w:rsid w:val="00C36A59"/>
    <w:rsid w:val="00C36EA3"/>
    <w:rsid w:val="00C37088"/>
    <w:rsid w:val="00C3720D"/>
    <w:rsid w:val="00C3741F"/>
    <w:rsid w:val="00C376AE"/>
    <w:rsid w:val="00C37A5D"/>
    <w:rsid w:val="00C37C66"/>
    <w:rsid w:val="00C4009E"/>
    <w:rsid w:val="00C40339"/>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3C9"/>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117"/>
    <w:rsid w:val="00C553ED"/>
    <w:rsid w:val="00C55688"/>
    <w:rsid w:val="00C557DB"/>
    <w:rsid w:val="00C557DE"/>
    <w:rsid w:val="00C558DC"/>
    <w:rsid w:val="00C55B13"/>
    <w:rsid w:val="00C55C57"/>
    <w:rsid w:val="00C55CC5"/>
    <w:rsid w:val="00C55D03"/>
    <w:rsid w:val="00C560B7"/>
    <w:rsid w:val="00C5645D"/>
    <w:rsid w:val="00C564DF"/>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0"/>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950"/>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DA"/>
    <w:rsid w:val="00C734FE"/>
    <w:rsid w:val="00C7378B"/>
    <w:rsid w:val="00C73801"/>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4AD"/>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3C1"/>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1F25"/>
    <w:rsid w:val="00C9241D"/>
    <w:rsid w:val="00C9283C"/>
    <w:rsid w:val="00C9293F"/>
    <w:rsid w:val="00C92967"/>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1A2"/>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A7A63"/>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E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007"/>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C75AE"/>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4F59"/>
    <w:rsid w:val="00CD534B"/>
    <w:rsid w:val="00CD5577"/>
    <w:rsid w:val="00CD57E8"/>
    <w:rsid w:val="00CD5809"/>
    <w:rsid w:val="00CD5AAF"/>
    <w:rsid w:val="00CD5FFD"/>
    <w:rsid w:val="00CD6276"/>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773"/>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103F"/>
    <w:rsid w:val="00CF118F"/>
    <w:rsid w:val="00CF1EEB"/>
    <w:rsid w:val="00CF2002"/>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822"/>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95A"/>
    <w:rsid w:val="00D05DE4"/>
    <w:rsid w:val="00D05E28"/>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2D3"/>
    <w:rsid w:val="00D149AD"/>
    <w:rsid w:val="00D14A20"/>
    <w:rsid w:val="00D14BB9"/>
    <w:rsid w:val="00D14CA6"/>
    <w:rsid w:val="00D14FC8"/>
    <w:rsid w:val="00D1515F"/>
    <w:rsid w:val="00D15168"/>
    <w:rsid w:val="00D15340"/>
    <w:rsid w:val="00D154DE"/>
    <w:rsid w:val="00D155FF"/>
    <w:rsid w:val="00D1570D"/>
    <w:rsid w:val="00D15B24"/>
    <w:rsid w:val="00D165B4"/>
    <w:rsid w:val="00D16775"/>
    <w:rsid w:val="00D167BC"/>
    <w:rsid w:val="00D168F2"/>
    <w:rsid w:val="00D16DAD"/>
    <w:rsid w:val="00D170A8"/>
    <w:rsid w:val="00D17176"/>
    <w:rsid w:val="00D171FA"/>
    <w:rsid w:val="00D1726C"/>
    <w:rsid w:val="00D17294"/>
    <w:rsid w:val="00D173C9"/>
    <w:rsid w:val="00D176C1"/>
    <w:rsid w:val="00D176D9"/>
    <w:rsid w:val="00D17827"/>
    <w:rsid w:val="00D1782B"/>
    <w:rsid w:val="00D17A9F"/>
    <w:rsid w:val="00D17B48"/>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32C"/>
    <w:rsid w:val="00D27396"/>
    <w:rsid w:val="00D27444"/>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50E"/>
    <w:rsid w:val="00D407E0"/>
    <w:rsid w:val="00D40CFD"/>
    <w:rsid w:val="00D412FA"/>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0BB1"/>
    <w:rsid w:val="00D510A0"/>
    <w:rsid w:val="00D51213"/>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0A"/>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67"/>
    <w:rsid w:val="00DA69FC"/>
    <w:rsid w:val="00DA6D09"/>
    <w:rsid w:val="00DA6FA7"/>
    <w:rsid w:val="00DA7AE1"/>
    <w:rsid w:val="00DA7B19"/>
    <w:rsid w:val="00DA7C01"/>
    <w:rsid w:val="00DA7C0D"/>
    <w:rsid w:val="00DB01E3"/>
    <w:rsid w:val="00DB0534"/>
    <w:rsid w:val="00DB07D4"/>
    <w:rsid w:val="00DB10AB"/>
    <w:rsid w:val="00DB10C4"/>
    <w:rsid w:val="00DB1272"/>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7AA"/>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66A"/>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86A"/>
    <w:rsid w:val="00DF0A10"/>
    <w:rsid w:val="00DF0AC7"/>
    <w:rsid w:val="00DF0B37"/>
    <w:rsid w:val="00DF0BD2"/>
    <w:rsid w:val="00DF0CE1"/>
    <w:rsid w:val="00DF1026"/>
    <w:rsid w:val="00DF107F"/>
    <w:rsid w:val="00DF10AB"/>
    <w:rsid w:val="00DF1878"/>
    <w:rsid w:val="00DF1E8B"/>
    <w:rsid w:val="00DF1F0B"/>
    <w:rsid w:val="00DF1F56"/>
    <w:rsid w:val="00DF1FE9"/>
    <w:rsid w:val="00DF2121"/>
    <w:rsid w:val="00DF2498"/>
    <w:rsid w:val="00DF2506"/>
    <w:rsid w:val="00DF2B0C"/>
    <w:rsid w:val="00DF2C7A"/>
    <w:rsid w:val="00DF2D86"/>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1A3"/>
    <w:rsid w:val="00DF74ED"/>
    <w:rsid w:val="00DF7523"/>
    <w:rsid w:val="00DF758F"/>
    <w:rsid w:val="00DF7637"/>
    <w:rsid w:val="00DF7797"/>
    <w:rsid w:val="00DF7949"/>
    <w:rsid w:val="00DF7EE6"/>
    <w:rsid w:val="00E004D3"/>
    <w:rsid w:val="00E00591"/>
    <w:rsid w:val="00E005A9"/>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59F"/>
    <w:rsid w:val="00E10718"/>
    <w:rsid w:val="00E10883"/>
    <w:rsid w:val="00E10BFF"/>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3DC6"/>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F9"/>
    <w:rsid w:val="00E4762D"/>
    <w:rsid w:val="00E4775C"/>
    <w:rsid w:val="00E5025C"/>
    <w:rsid w:val="00E50268"/>
    <w:rsid w:val="00E50330"/>
    <w:rsid w:val="00E508BB"/>
    <w:rsid w:val="00E509A1"/>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42B"/>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161"/>
    <w:rsid w:val="00E951A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4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379"/>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AF1"/>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A0F"/>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CC0"/>
    <w:rsid w:val="00ED6CF2"/>
    <w:rsid w:val="00ED6E64"/>
    <w:rsid w:val="00ED71B2"/>
    <w:rsid w:val="00ED732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0A5"/>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4BC9"/>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726"/>
    <w:rsid w:val="00F12C1D"/>
    <w:rsid w:val="00F12C56"/>
    <w:rsid w:val="00F12F19"/>
    <w:rsid w:val="00F13126"/>
    <w:rsid w:val="00F13B9E"/>
    <w:rsid w:val="00F13BB3"/>
    <w:rsid w:val="00F13E1C"/>
    <w:rsid w:val="00F1414E"/>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B1"/>
    <w:rsid w:val="00F208C9"/>
    <w:rsid w:val="00F2098B"/>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261"/>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795"/>
    <w:rsid w:val="00F54926"/>
    <w:rsid w:val="00F54960"/>
    <w:rsid w:val="00F54AC0"/>
    <w:rsid w:val="00F54AE9"/>
    <w:rsid w:val="00F54C79"/>
    <w:rsid w:val="00F54F45"/>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AC2"/>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CE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202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2BE"/>
    <w:rsid w:val="00F902F8"/>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1E6"/>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8A3"/>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C19"/>
    <w:rsid w:val="00FB3D0D"/>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5F"/>
    <w:rsid w:val="00FB66B3"/>
    <w:rsid w:val="00FB68AD"/>
    <w:rsid w:val="00FB699B"/>
    <w:rsid w:val="00FB6AE4"/>
    <w:rsid w:val="00FB6B45"/>
    <w:rsid w:val="00FB70AF"/>
    <w:rsid w:val="00FB7271"/>
    <w:rsid w:val="00FB7547"/>
    <w:rsid w:val="00FB7583"/>
    <w:rsid w:val="00FB75BD"/>
    <w:rsid w:val="00FB7AC8"/>
    <w:rsid w:val="00FC0431"/>
    <w:rsid w:val="00FC05E6"/>
    <w:rsid w:val="00FC072A"/>
    <w:rsid w:val="00FC09C4"/>
    <w:rsid w:val="00FC0DE9"/>
    <w:rsid w:val="00FC0E5B"/>
    <w:rsid w:val="00FC1170"/>
    <w:rsid w:val="00FC1534"/>
    <w:rsid w:val="00FC19DB"/>
    <w:rsid w:val="00FC1C2B"/>
    <w:rsid w:val="00FC1E8E"/>
    <w:rsid w:val="00FC25A5"/>
    <w:rsid w:val="00FC290E"/>
    <w:rsid w:val="00FC33BF"/>
    <w:rsid w:val="00FC3440"/>
    <w:rsid w:val="00FC383B"/>
    <w:rsid w:val="00FC4290"/>
    <w:rsid w:val="00FC4D4E"/>
    <w:rsid w:val="00FC504D"/>
    <w:rsid w:val="00FC51DC"/>
    <w:rsid w:val="00FC527B"/>
    <w:rsid w:val="00FC5360"/>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4DE"/>
    <w:rsid w:val="00FD65F0"/>
    <w:rsid w:val="00FD67C8"/>
    <w:rsid w:val="00FD68A8"/>
    <w:rsid w:val="00FD7B01"/>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D29"/>
    <w:rsid w:val="00FF0F91"/>
    <w:rsid w:val="00FF106F"/>
    <w:rsid w:val="00FF1071"/>
    <w:rsid w:val="00FF133E"/>
    <w:rsid w:val="00FF13DD"/>
    <w:rsid w:val="00FF15C3"/>
    <w:rsid w:val="00FF1645"/>
    <w:rsid w:val="00FF1801"/>
    <w:rsid w:val="00FF18C3"/>
    <w:rsid w:val="00FF19DF"/>
    <w:rsid w:val="00FF1ED7"/>
    <w:rsid w:val="00FF1F5E"/>
    <w:rsid w:val="00FF2074"/>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77A"/>
    <w:rsid w:val="00FF57B2"/>
    <w:rsid w:val="00FF596C"/>
    <w:rsid w:val="00FF5B01"/>
    <w:rsid w:val="00FF5B71"/>
    <w:rsid w:val="00FF5C7E"/>
    <w:rsid w:val="00FF5C8B"/>
    <w:rsid w:val="00FF5EB1"/>
    <w:rsid w:val="00FF5F82"/>
    <w:rsid w:val="00FF630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
    <w:basedOn w:val="TableNormal"/>
    <w:uiPriority w:val="9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116</cp:revision>
  <cp:lastPrinted>2024-03-14T07:00:00Z</cp:lastPrinted>
  <dcterms:created xsi:type="dcterms:W3CDTF">2025-09-30T03:33:00Z</dcterms:created>
  <dcterms:modified xsi:type="dcterms:W3CDTF">2025-10-02T07:05:00Z</dcterms:modified>
  <cp:category/>
</cp:coreProperties>
</file>